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  <w:b/>
          <w:bCs/>
        </w:rPr>
      </w:pPr>
      <w:r w:rsidRPr="00B92901">
        <w:rPr>
          <w:rFonts w:ascii="Times New Roman" w:hAnsi="Times New Roman"/>
          <w:b/>
          <w:bCs/>
        </w:rPr>
        <w:t>Пояснительная записка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  <w:lang w:bidi="ru-RU"/>
        </w:rPr>
      </w:pPr>
      <w:r w:rsidRPr="00B92901">
        <w:rPr>
          <w:rFonts w:ascii="Times New Roman" w:hAnsi="Times New Roman"/>
          <w:lang w:bidi="ru-RU"/>
        </w:rPr>
        <w:t>Рабочая программа учебного предмета «История» разработана в соответствии со следующи</w:t>
      </w:r>
      <w:r w:rsidRPr="00B92901">
        <w:rPr>
          <w:rFonts w:ascii="Times New Roman" w:hAnsi="Times New Roman"/>
          <w:lang w:bidi="ru-RU"/>
        </w:rPr>
        <w:softHyphen/>
        <w:t>ми нормативными и распорядительными документами: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</w:rPr>
      </w:pPr>
      <w:r w:rsidRPr="00B92901">
        <w:rPr>
          <w:rFonts w:ascii="Times New Roman" w:hAnsi="Times New Roman"/>
          <w:lang w:bidi="ru-RU"/>
        </w:rPr>
        <w:t>1. Закон «Об образовании в Российской Федерации» от 29.12.2012 № 273-ФЗ (с изменениями и дополнениями).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</w:rPr>
      </w:pPr>
      <w:r w:rsidRPr="00B92901">
        <w:rPr>
          <w:rFonts w:ascii="Times New Roman" w:hAnsi="Times New Roman"/>
          <w:lang w:bidi="ru-RU"/>
        </w:rPr>
        <w:t>2.Приказ Минобразования РФ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</w:t>
      </w:r>
      <w:r w:rsidRPr="00B92901">
        <w:rPr>
          <w:rFonts w:ascii="Times New Roman" w:hAnsi="Times New Roman"/>
          <w:lang w:bidi="ru-RU"/>
        </w:rPr>
        <w:softHyphen/>
        <w:t>вания» (с изменениями и дополнениями).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</w:rPr>
      </w:pPr>
      <w:r w:rsidRPr="00B92901">
        <w:rPr>
          <w:rFonts w:ascii="Times New Roman" w:hAnsi="Times New Roman"/>
          <w:lang w:bidi="ru-RU"/>
        </w:rPr>
        <w:t>3. Приказ Минобразования РФ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</w:t>
      </w:r>
      <w:r w:rsidRPr="00B92901">
        <w:rPr>
          <w:rFonts w:ascii="Times New Roman" w:hAnsi="Times New Roman"/>
          <w:lang w:bidi="ru-RU"/>
        </w:rPr>
        <w:softHyphen/>
        <w:t>граммы общего образования» (с изменениями и дополнениями).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</w:rPr>
      </w:pPr>
      <w:r w:rsidRPr="00B92901">
        <w:rPr>
          <w:rFonts w:ascii="Times New Roman" w:hAnsi="Times New Roman"/>
          <w:lang w:bidi="ru-RU"/>
        </w:rPr>
        <w:t>4. Приказ Министерства образования и науки РФ от 06.10.2009 № 373 «Об утверждении и введении в действие федерального государственного об</w:t>
      </w:r>
      <w:r w:rsidRPr="00B92901">
        <w:rPr>
          <w:rFonts w:ascii="Times New Roman" w:hAnsi="Times New Roman"/>
          <w:lang w:bidi="ru-RU"/>
        </w:rPr>
        <w:softHyphen/>
        <w:t>разовательного стандарта начального общего образования» (с изменениями и дополнениями).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</w:rPr>
      </w:pPr>
      <w:r w:rsidRPr="00B92901">
        <w:rPr>
          <w:rFonts w:ascii="Times New Roman" w:hAnsi="Times New Roman"/>
          <w:lang w:bidi="ru-RU"/>
        </w:rPr>
        <w:t>5. Приказ Министерства образования и науки РФ от 17.12.2010 № 1897 «Об утверждении федерального государственного образовательного стандарта основного общего образования» (с изменениями и дополнениями).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</w:rPr>
      </w:pPr>
      <w:r w:rsidRPr="00B92901">
        <w:rPr>
          <w:rFonts w:ascii="Times New Roman" w:hAnsi="Times New Roman"/>
          <w:lang w:bidi="ru-RU"/>
        </w:rPr>
        <w:t>6.Приказ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</w:t>
      </w:r>
      <w:r w:rsidRPr="00B92901">
        <w:rPr>
          <w:rFonts w:ascii="Times New Roman" w:hAnsi="Times New Roman"/>
          <w:lang w:bidi="ru-RU"/>
        </w:rPr>
        <w:softHyphen/>
        <w:t>мам - образовательным программам начального общего, основного общего и среднего общего образования» (с изменениями и дополнениями).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</w:rPr>
      </w:pPr>
      <w:proofErr w:type="gramStart"/>
      <w:r w:rsidRPr="00B92901">
        <w:rPr>
          <w:rFonts w:ascii="Times New Roman" w:hAnsi="Times New Roman"/>
          <w:lang w:bidi="ru-RU"/>
        </w:rPr>
        <w:t>7.Приказ Министерства просвещения РФ от 03.09.2019 № 465 «Об утверждении перечня средств обучения и воспитания, необходимых для реа</w:t>
      </w:r>
      <w:r w:rsidRPr="00B92901">
        <w:rPr>
          <w:rFonts w:ascii="Times New Roman" w:hAnsi="Times New Roman"/>
          <w:lang w:bidi="ru-RU"/>
        </w:rPr>
        <w:softHyphen/>
        <w:t>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мероприятий по содействию созданию в субъектах РФ (исходя из прогнозируемой потребности) новых мест в образовательных ор</w:t>
      </w:r>
      <w:r w:rsidRPr="00B92901">
        <w:rPr>
          <w:rFonts w:ascii="Times New Roman" w:hAnsi="Times New Roman"/>
          <w:lang w:bidi="ru-RU"/>
        </w:rPr>
        <w:softHyphen/>
        <w:t>ганизациях, критериев его формирования и</w:t>
      </w:r>
      <w:proofErr w:type="gramEnd"/>
      <w:r w:rsidRPr="00B92901">
        <w:rPr>
          <w:rFonts w:ascii="Times New Roman" w:hAnsi="Times New Roman"/>
          <w:lang w:bidi="ru-RU"/>
        </w:rPr>
        <w:t xml:space="preserve"> требований к функциональному оснащению, а также норматива стоимости оснащения одного места обучаю</w:t>
      </w:r>
      <w:r w:rsidRPr="00B92901">
        <w:rPr>
          <w:rFonts w:ascii="Times New Roman" w:hAnsi="Times New Roman"/>
          <w:lang w:bidi="ru-RU"/>
        </w:rPr>
        <w:softHyphen/>
        <w:t>щегося указанными средствами обучения и воспитания».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</w:rPr>
      </w:pPr>
      <w:r w:rsidRPr="00B92901">
        <w:rPr>
          <w:rFonts w:ascii="Times New Roman" w:hAnsi="Times New Roman"/>
          <w:lang w:bidi="ru-RU"/>
        </w:rPr>
        <w:t>8. Приказ Министерства просвещения РФ от 28.12.2018 № 345 «О фе</w:t>
      </w:r>
      <w:r w:rsidRPr="00B92901">
        <w:rPr>
          <w:rFonts w:ascii="Times New Roman" w:hAnsi="Times New Roman"/>
          <w:lang w:bidi="ru-RU"/>
        </w:rPr>
        <w:softHyphen/>
        <w:t>деральном перечне учебников, рекомендуемых к использованию при реали</w:t>
      </w:r>
      <w:r w:rsidRPr="00B92901">
        <w:rPr>
          <w:rFonts w:ascii="Times New Roman" w:hAnsi="Times New Roman"/>
          <w:lang w:bidi="ru-RU"/>
        </w:rPr>
        <w:softHyphen/>
        <w:t>зации имеющих государственную аккредитацию образовательных программ начального общего, основного общего, среднего общего образования» (с из</w:t>
      </w:r>
      <w:r w:rsidRPr="00B92901">
        <w:rPr>
          <w:rFonts w:ascii="Times New Roman" w:hAnsi="Times New Roman"/>
          <w:lang w:bidi="ru-RU"/>
        </w:rPr>
        <w:softHyphen/>
        <w:t>менениями и дополнениями, от 18.05.2020 №249).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</w:rPr>
      </w:pPr>
      <w:r w:rsidRPr="00B92901">
        <w:rPr>
          <w:rFonts w:ascii="Times New Roman" w:hAnsi="Times New Roman"/>
          <w:lang w:bidi="ru-RU"/>
        </w:rPr>
        <w:t>9. Приказ Министерства образования и науки РФ от 09.06.2016 № 699 «Об утверждении перечня организаций, осуществляющих выпуск учебных пособий, которые допускаются к использованию при реализа</w:t>
      </w:r>
      <w:r w:rsidRPr="00B92901">
        <w:rPr>
          <w:rFonts w:ascii="Times New Roman" w:hAnsi="Times New Roman"/>
          <w:lang w:bidi="ru-RU"/>
        </w:rPr>
        <w:softHyphen/>
        <w:t>ции имеющих государственную аккредитацию образовательных программ начального общего, основного общего, среднего общего образования» (с из</w:t>
      </w:r>
      <w:r w:rsidRPr="00B92901">
        <w:rPr>
          <w:rFonts w:ascii="Times New Roman" w:hAnsi="Times New Roman"/>
          <w:lang w:bidi="ru-RU"/>
        </w:rPr>
        <w:softHyphen/>
        <w:t>менениями и дополнениями).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</w:rPr>
      </w:pPr>
      <w:r w:rsidRPr="00B92901">
        <w:rPr>
          <w:rFonts w:ascii="Times New Roman" w:hAnsi="Times New Roman"/>
          <w:lang w:bidi="ru-RU"/>
        </w:rPr>
        <w:t>10. Постановление Федеральной службы по надзору в сфере защиты прав потребителей и благополучия человека, Главного государственного са</w:t>
      </w:r>
      <w:r w:rsidRPr="00B92901">
        <w:rPr>
          <w:rFonts w:ascii="Times New Roman" w:hAnsi="Times New Roman"/>
          <w:lang w:bidi="ru-RU"/>
        </w:rPr>
        <w:softHyphen/>
        <w:t>нитарного врача РФ от 29.12.2010 № 189 «Об утверждении СанПиН 2.4.2.2821-10 «Санитарно-эпидемиологические требования к условиям и ор</w:t>
      </w:r>
      <w:r w:rsidRPr="00B92901">
        <w:rPr>
          <w:rFonts w:ascii="Times New Roman" w:hAnsi="Times New Roman"/>
          <w:lang w:bidi="ru-RU"/>
        </w:rPr>
        <w:softHyphen/>
        <w:t>ганизации обучения в общеобразовательных учреждениях» (с изменениями и дополнениями).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</w:rPr>
      </w:pPr>
      <w:r w:rsidRPr="00B92901">
        <w:rPr>
          <w:rFonts w:ascii="Times New Roman" w:hAnsi="Times New Roman"/>
        </w:rPr>
        <w:t>11.Основная образовате</w:t>
      </w:r>
      <w:r w:rsidR="009E3457">
        <w:rPr>
          <w:rFonts w:ascii="Times New Roman" w:hAnsi="Times New Roman"/>
        </w:rPr>
        <w:t xml:space="preserve">льная программа основного среднего </w:t>
      </w:r>
      <w:r w:rsidRPr="00B92901">
        <w:rPr>
          <w:rFonts w:ascii="Times New Roman" w:hAnsi="Times New Roman"/>
        </w:rPr>
        <w:t xml:space="preserve"> образования МКОУ  «</w:t>
      </w:r>
      <w:proofErr w:type="spellStart"/>
      <w:r w:rsidRPr="00B92901">
        <w:rPr>
          <w:rFonts w:ascii="Times New Roman" w:hAnsi="Times New Roman"/>
        </w:rPr>
        <w:t>Карломарксовская</w:t>
      </w:r>
      <w:proofErr w:type="spellEnd"/>
      <w:r w:rsidRPr="00B92901">
        <w:rPr>
          <w:rFonts w:ascii="Times New Roman" w:hAnsi="Times New Roman"/>
        </w:rPr>
        <w:t xml:space="preserve"> СОШ».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</w:rPr>
      </w:pPr>
      <w:r w:rsidRPr="00B92901">
        <w:rPr>
          <w:rFonts w:ascii="Times New Roman" w:hAnsi="Times New Roman"/>
        </w:rPr>
        <w:t>12.Учебный план МКОУ  «</w:t>
      </w:r>
      <w:proofErr w:type="spellStart"/>
      <w:r w:rsidRPr="00B92901">
        <w:rPr>
          <w:rFonts w:ascii="Times New Roman" w:hAnsi="Times New Roman"/>
        </w:rPr>
        <w:t>Карломарксовская</w:t>
      </w:r>
      <w:proofErr w:type="spellEnd"/>
      <w:r w:rsidRPr="00B92901">
        <w:rPr>
          <w:rFonts w:ascii="Times New Roman" w:hAnsi="Times New Roman"/>
        </w:rPr>
        <w:t xml:space="preserve"> СОШ».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rFonts w:ascii="Times New Roman" w:hAnsi="Times New Roman"/>
        </w:rPr>
      </w:pPr>
      <w:r w:rsidRPr="00B92901">
        <w:rPr>
          <w:rFonts w:ascii="Times New Roman" w:hAnsi="Times New Roman"/>
        </w:rPr>
        <w:t>13.Положение о рабочей программе МКОУ  «</w:t>
      </w:r>
      <w:proofErr w:type="spellStart"/>
      <w:r w:rsidRPr="00B92901">
        <w:rPr>
          <w:rFonts w:ascii="Times New Roman" w:hAnsi="Times New Roman"/>
        </w:rPr>
        <w:t>Карломарксовская</w:t>
      </w:r>
      <w:proofErr w:type="spellEnd"/>
      <w:r w:rsidRPr="00B92901">
        <w:rPr>
          <w:rFonts w:ascii="Times New Roman" w:hAnsi="Times New Roman"/>
        </w:rPr>
        <w:t xml:space="preserve"> СОШ».</w:t>
      </w: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b/>
          <w:sz w:val="28"/>
          <w:szCs w:val="28"/>
        </w:rPr>
      </w:pPr>
    </w:p>
    <w:p w:rsidR="00B92901" w:rsidRPr="00B92901" w:rsidRDefault="00B92901" w:rsidP="00B92901">
      <w:pPr>
        <w:pStyle w:val="a4"/>
        <w:tabs>
          <w:tab w:val="left" w:pos="6030"/>
          <w:tab w:val="center" w:pos="7285"/>
        </w:tabs>
        <w:rPr>
          <w:b/>
          <w:sz w:val="28"/>
          <w:szCs w:val="28"/>
        </w:rPr>
      </w:pPr>
    </w:p>
    <w:p w:rsidR="00816C7B" w:rsidRDefault="00816C7B" w:rsidP="00C46B57">
      <w:pPr>
        <w:pStyle w:val="a4"/>
        <w:tabs>
          <w:tab w:val="left" w:pos="6030"/>
          <w:tab w:val="center" w:pos="7285"/>
        </w:tabs>
        <w:rPr>
          <w:b/>
          <w:sz w:val="28"/>
          <w:szCs w:val="28"/>
        </w:rPr>
      </w:pPr>
    </w:p>
    <w:p w:rsidR="00545A5B" w:rsidRPr="00AF45C5" w:rsidRDefault="00545A5B" w:rsidP="00816C7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45C5">
        <w:rPr>
          <w:rFonts w:ascii="Times New Roman" w:hAnsi="Times New Roman" w:cs="Times New Roman"/>
          <w:sz w:val="24"/>
          <w:szCs w:val="24"/>
        </w:rPr>
        <w:t xml:space="preserve">Рабочая программа по истории составлена в соответствии </w:t>
      </w:r>
      <w:proofErr w:type="gramStart"/>
      <w:r w:rsidRPr="00AF45C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F45C5">
        <w:rPr>
          <w:rFonts w:ascii="Times New Roman" w:hAnsi="Times New Roman" w:cs="Times New Roman"/>
          <w:sz w:val="24"/>
          <w:szCs w:val="24"/>
        </w:rPr>
        <w:t>: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45C5">
        <w:rPr>
          <w:rFonts w:ascii="Times New Roman" w:hAnsi="Times New Roman" w:cs="Times New Roman"/>
          <w:sz w:val="24"/>
          <w:szCs w:val="24"/>
        </w:rPr>
        <w:t>1. Федеральным Законом от 29.12.2012 № 273-ФЗ «Об образовании в Российской Федерации»,</w:t>
      </w:r>
    </w:p>
    <w:p w:rsidR="00816C7B" w:rsidRPr="000A491B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45C5">
        <w:rPr>
          <w:rFonts w:ascii="Times New Roman" w:hAnsi="Times New Roman" w:cs="Times New Roman"/>
          <w:sz w:val="24"/>
          <w:szCs w:val="24"/>
        </w:rPr>
        <w:t xml:space="preserve">2. Порядком организации и осуществления образовательной деятельности по основным общеобразовательным программам – образовательным программам  среднего общего </w:t>
      </w:r>
      <w:proofErr w:type="spellStart"/>
      <w:r w:rsidRPr="00AF45C5">
        <w:rPr>
          <w:rFonts w:ascii="Times New Roman" w:hAnsi="Times New Roman" w:cs="Times New Roman"/>
          <w:sz w:val="24"/>
          <w:szCs w:val="24"/>
        </w:rPr>
        <w:t>образования</w:t>
      </w:r>
      <w:proofErr w:type="gramStart"/>
      <w:r w:rsidRPr="00AF45C5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AF45C5">
        <w:rPr>
          <w:rFonts w:ascii="Times New Roman" w:hAnsi="Times New Roman" w:cs="Times New Roman"/>
          <w:sz w:val="24"/>
          <w:szCs w:val="24"/>
        </w:rPr>
        <w:t>твержденным</w:t>
      </w:r>
      <w:proofErr w:type="spellEnd"/>
      <w:r w:rsidRPr="00AF45C5">
        <w:rPr>
          <w:rFonts w:ascii="Times New Roman" w:hAnsi="Times New Roman" w:cs="Times New Roman"/>
          <w:sz w:val="24"/>
          <w:szCs w:val="24"/>
        </w:rPr>
        <w:t xml:space="preserve"> приказом Министерства образования и науки Российской Федерации от 30.08.2013 № 1015,</w:t>
      </w:r>
    </w:p>
    <w:p w:rsidR="00816C7B" w:rsidRPr="00AF45C5" w:rsidRDefault="000A491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816C7B" w:rsidRPr="00AF45C5">
        <w:rPr>
          <w:rFonts w:ascii="Times New Roman" w:hAnsi="Times New Roman" w:cs="Times New Roman"/>
          <w:color w:val="000000"/>
          <w:sz w:val="24"/>
          <w:szCs w:val="24"/>
        </w:rPr>
        <w:t>. Приказом Министерства просвещения Российской Федерации от 28.12.2018 № 345 «О федеральном перечне учебников, рекомендуемых к использованию при реализации имеющих государственную аккредитацию образовательных программ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  среднего общего образования»,</w:t>
      </w:r>
    </w:p>
    <w:p w:rsidR="00816C7B" w:rsidRPr="00AF45C5" w:rsidRDefault="000A491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16C7B" w:rsidRPr="00AF45C5">
        <w:rPr>
          <w:rFonts w:ascii="Times New Roman" w:hAnsi="Times New Roman" w:cs="Times New Roman"/>
          <w:color w:val="000000"/>
          <w:sz w:val="24"/>
          <w:szCs w:val="24"/>
        </w:rPr>
        <w:t>. Приказом Министерства образования и науки Российской Федерации от 09.06.2016 № 699 «Об утверждении перечня организаций, осуществляющих выпуск учебных пособий, которые допускаются к использованию при реализации имеющих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color w:val="000000"/>
          <w:sz w:val="24"/>
          <w:szCs w:val="24"/>
        </w:rPr>
        <w:t>государственную аккредитацию образовательных программ   основного общего образования»,</w:t>
      </w:r>
    </w:p>
    <w:p w:rsidR="00816C7B" w:rsidRDefault="000A491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816C7B"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. Примерной программой среднего общего образования для 11 класса к учебнику: История России: История России 10 класс, под ред. А.В. </w:t>
      </w:r>
      <w:proofErr w:type="spellStart"/>
      <w:r w:rsidR="00816C7B" w:rsidRPr="00AF45C5">
        <w:rPr>
          <w:rFonts w:ascii="Times New Roman" w:hAnsi="Times New Roman" w:cs="Times New Roman"/>
          <w:color w:val="000000"/>
          <w:sz w:val="24"/>
          <w:szCs w:val="24"/>
        </w:rPr>
        <w:t>Торкунова</w:t>
      </w:r>
      <w:proofErr w:type="spellEnd"/>
      <w:r w:rsidR="00816C7B" w:rsidRPr="00AF45C5">
        <w:rPr>
          <w:rFonts w:ascii="Times New Roman" w:hAnsi="Times New Roman" w:cs="Times New Roman"/>
          <w:color w:val="000000"/>
          <w:sz w:val="24"/>
          <w:szCs w:val="24"/>
        </w:rPr>
        <w:t>, в 3 частях, М., «Просвещение», 2019. (2 и 3 часть учебника используется в 11 классе)</w:t>
      </w:r>
    </w:p>
    <w:p w:rsidR="00374146" w:rsidRDefault="00374146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4146" w:rsidRPr="00AF45C5" w:rsidRDefault="00374146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неделю 2 часа – всего в год 68 часов.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1.2 УМК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color w:val="000000"/>
          <w:sz w:val="24"/>
          <w:szCs w:val="24"/>
        </w:rPr>
        <w:t>1.Всеобщая</w:t>
      </w:r>
      <w:r w:rsidR="004120DB"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 история: О.С. </w:t>
      </w:r>
      <w:proofErr w:type="spellStart"/>
      <w:r w:rsidRPr="00AF45C5">
        <w:rPr>
          <w:rFonts w:ascii="Times New Roman" w:hAnsi="Times New Roman" w:cs="Times New Roman"/>
          <w:color w:val="000000"/>
          <w:sz w:val="24"/>
          <w:szCs w:val="24"/>
        </w:rPr>
        <w:t>Сороко</w:t>
      </w:r>
      <w:proofErr w:type="spellEnd"/>
      <w:r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-Цюпа, А.О. </w:t>
      </w:r>
      <w:proofErr w:type="spellStart"/>
      <w:r w:rsidRPr="00AF45C5">
        <w:rPr>
          <w:rFonts w:ascii="Times New Roman" w:hAnsi="Times New Roman" w:cs="Times New Roman"/>
          <w:color w:val="000000"/>
          <w:sz w:val="24"/>
          <w:szCs w:val="24"/>
        </w:rPr>
        <w:t>Сороко</w:t>
      </w:r>
      <w:proofErr w:type="spellEnd"/>
      <w:r w:rsidRPr="00AF45C5">
        <w:rPr>
          <w:rFonts w:ascii="Times New Roman" w:hAnsi="Times New Roman" w:cs="Times New Roman"/>
          <w:color w:val="000000"/>
          <w:sz w:val="24"/>
          <w:szCs w:val="24"/>
        </w:rPr>
        <w:t>-Цюпа «Новейшая история зарубежных стран 20-начало 21 века», учебник для 10 класса, М., «Просвещение» 2015, раздел 2 (новейшая история 2 половины 20 – начала 21 веков)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2. История России: История России 10 класс, под ред. А.В. </w:t>
      </w:r>
      <w:proofErr w:type="spellStart"/>
      <w:r w:rsidRPr="00AF45C5">
        <w:rPr>
          <w:rFonts w:ascii="Times New Roman" w:hAnsi="Times New Roman" w:cs="Times New Roman"/>
          <w:color w:val="000000"/>
          <w:sz w:val="24"/>
          <w:szCs w:val="24"/>
        </w:rPr>
        <w:t>Торкунова</w:t>
      </w:r>
      <w:proofErr w:type="spellEnd"/>
      <w:r w:rsidRPr="00AF45C5">
        <w:rPr>
          <w:rFonts w:ascii="Times New Roman" w:hAnsi="Times New Roman" w:cs="Times New Roman"/>
          <w:color w:val="000000"/>
          <w:sz w:val="24"/>
          <w:szCs w:val="24"/>
        </w:rPr>
        <w:t>, в 3 частях, М.,«Просвещение», 2019, часть 2 , раздел 4 («Апогей и кризис советской системы») и</w:t>
      </w:r>
      <w:r w:rsidR="004120DB"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3 </w:t>
      </w:r>
      <w:proofErr w:type="gramStart"/>
      <w:r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AF45C5">
        <w:rPr>
          <w:rFonts w:ascii="Times New Roman" w:hAnsi="Times New Roman" w:cs="Times New Roman"/>
          <w:color w:val="000000"/>
          <w:sz w:val="24"/>
          <w:szCs w:val="24"/>
        </w:rPr>
        <w:t>разделы «Апогей и кризис советской системы», продолжение, 1980-1991гг. и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F45C5">
        <w:rPr>
          <w:rFonts w:ascii="Times New Roman" w:hAnsi="Times New Roman" w:cs="Times New Roman"/>
          <w:color w:val="000000"/>
          <w:sz w:val="24"/>
          <w:szCs w:val="24"/>
        </w:rPr>
        <w:t>«Российская Федерация»)</w:t>
      </w:r>
      <w:proofErr w:type="gramEnd"/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1.3 Общая характеристика учебного предмета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История </w:t>
      </w:r>
      <w:r w:rsidRPr="00AF45C5">
        <w:rPr>
          <w:rFonts w:ascii="Times New Roman" w:hAnsi="Times New Roman" w:cs="Times New Roman"/>
          <w:color w:val="000000"/>
          <w:sz w:val="24"/>
          <w:szCs w:val="24"/>
        </w:rPr>
        <w:t>– это специализированное научное знание эмпирико-теоретического характера о прошлой социальной реальности.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color w:val="000000"/>
          <w:sz w:val="24"/>
          <w:szCs w:val="24"/>
        </w:rPr>
        <w:t>Объектом исторической науки большинство историков считает человеческое</w:t>
      </w:r>
      <w:r w:rsidR="004120DB"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color w:val="000000"/>
          <w:sz w:val="24"/>
          <w:szCs w:val="24"/>
        </w:rPr>
        <w:t>общество во всем многообразии его прошлого бытия, взятого в его развитии и</w:t>
      </w:r>
      <w:r w:rsidR="004120DB"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color w:val="000000"/>
          <w:sz w:val="24"/>
          <w:szCs w:val="24"/>
        </w:rPr>
        <w:t>изменении. История как наука исследует социальную реальность, переставшую или</w:t>
      </w:r>
      <w:r w:rsidR="004120DB"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color w:val="000000"/>
          <w:sz w:val="24"/>
          <w:szCs w:val="24"/>
        </w:rPr>
        <w:t>перестающую быть настоящим.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color w:val="000000"/>
          <w:sz w:val="24"/>
          <w:szCs w:val="24"/>
        </w:rPr>
        <w:t xml:space="preserve">Рассмотрим вопрос о специфике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истории как учебного предмета. В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Педагогическом энциклопедическом словаре даѐтся следующее определение истории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как школьного учебного предмета: история – это учебный предмет, содержание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которого составляют основы исторических знаний.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Главная цель изучения истории — воспитание социально-активной личности, с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высокими идейно-нравственными качествами, чѐтко выраженным национальн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о-</w:t>
      </w:r>
      <w:proofErr w:type="gramEnd"/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культурным самосознанием, приобщившейся к общечеловеческим ценностям,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усвоившей гуманистические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идеалы. В теоретическом отношении это определение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является неполным и весьма спорным, но его можно считать рабочим, отправной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точкой для последующего анализа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сущности истории как школьного учебного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предмета (учебной дисциплины).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Российской педагогической энциклопедии приводится более полное определение</w:t>
      </w:r>
    </w:p>
    <w:p w:rsidR="00816C7B" w:rsidRPr="00AF45C5" w:rsidRDefault="004120D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Истории </w:t>
      </w:r>
      <w:r w:rsidR="00816C7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как учебного предмета. История в школе определяется как учебный предмет,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816C7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содержание которого составляют основы исторических знаний, умения и </w:t>
      </w:r>
      <w:proofErr w:type="spellStart"/>
      <w:r w:rsidR="00816C7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навыки</w:t>
      </w:r>
      <w:proofErr w:type="gramStart"/>
      <w:r w:rsidR="00816C7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,н</w:t>
      </w:r>
      <w:proofErr w:type="gramEnd"/>
      <w:r w:rsidR="00816C7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еобходимые</w:t>
      </w:r>
      <w:proofErr w:type="spellEnd"/>
      <w:r w:rsidR="00816C7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учащимся для их прочного усвоения и позволяющие их применять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816C7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различных жизненных ситуациях.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Классический подход в педагогике к пониманию истории как учебного предмета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акцентирует внимание на категориях и принципах, которые определяют содержание и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методы организации учебной деятельности учащихся. Не отрицая эту точку зрения в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целом, подчеркнѐм, что школьное историческое образование включает в себя и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нравственно-патриотическую (ценностную) составляющую. Для современной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российской школы на переходном этапе еѐ развития этот компонент является одним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 приоритетных.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Современное понимание истории как учебного предмета базируется на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определении образования как сложного социокультурного явления, назначение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которого состоит в актуализации, реализации и самореализации сущностного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потенциала человека.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 определении школьного исторического образования мы основывались на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следующей иерархии базовых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понятий: образование как социокультурное явление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российская система исторического образования история как школьный учебный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предмет (учебная дисциплина) история как учебный курс.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История как учебная дисциплина </w:t>
      </w: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—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традиционном понимании школьный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учебный предмет, содержание которого составляют основы исторических знаний,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умения и навыки, необходимые учащимся для их прочного усвоения и позволяющие их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применять в различных жизненных ситуациях.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истории как учебном предмете выделяется более частное понятие учебного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курса: курс отечественной истории, курс всеобщей истории. Школьный курс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истории в педагогике обычно трактуется как составная часть учебной дисциплины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(учебного предмета), представляющая собой дидактическую модель изучения тех или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иных еѐ разделов или проблем.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Анализ соотношения истории как науки и учебного предмета позволяет сделать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вывод, что в настоящее время одним из ключевых является вопрос о методологии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исторического познания. Мировая тенденция к отказу от 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монодоктринального</w:t>
      </w:r>
      <w:proofErr w:type="spellEnd"/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подхода, формирование методологического плюрализма создали новые условия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для</w:t>
      </w:r>
      <w:proofErr w:type="gramEnd"/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развития отечественного исторического образования.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1.4 Цели и задачи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Изучение истории в старшем звене на базовом уровне направлено на достижение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следующих целей: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воспитание гражданственности, национальной идентичности, развитие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мировоззренческих убеждений учащихся на основе осмысления ими исторически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сложившихся традиций, установок, доктрин;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- развитие способности понимать историческую обусловленность явлений и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процессов современного мира, определять собственную позицию по отношению к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ак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окружающей реальности, соотносить свои взгляды и принципы с исторически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возникшими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мировоззренческими системам;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освоение систематизированных знаний об истории человечества, формирование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целостного представления о месте и роли России во всемирно-историческом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процессе;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овладение умениями и навыками поиска, систематизации и комплексного анализа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исторической информации;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формирование исторического мышления – способности рассматривать события,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сопоставлять различные версии и оценки, определять собственное отношение к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проблемам прошлого и современности.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рамках реализации выше указанных целей решаются следующие задачи: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Приобретение знаний о важнейших событиях и процессах отечественной и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всемирной истории в их взаимосвязи и хронологической преемственности;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Овладение способами деятельностей, элементарными методами исторического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познания, умениями работы с различными источниками исторической информации,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применение знаний и представлений об исторически сложившихся системах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социальных норм и ценностей для жизни в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поликультурном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полиэтническом и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многоконфессиональном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обществе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участия в многокультурном взаимодействии,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толерантного отношения к представителям других стран и народов;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Освоение компетенций в сфере отношений между людьми различных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национальностей и вероисповеданий, самостоятельной познавательной и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коммуникативной деятельности, ориентации в широком круге исторических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источников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1.5 Место предмета в федеральном базисном плане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Базисный учебный план на изучение истории в 11 классе отводит 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2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часа в неделю.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Итого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: 2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часа в неделю, 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68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час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ов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за год. Контрольных работ – 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ч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B92901" w:rsidRDefault="00816C7B" w:rsidP="00B929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1.6 Планируемые результаты освоения учебного предмета</w:t>
      </w:r>
    </w:p>
    <w:p w:rsidR="00B92901" w:rsidRPr="00B92901" w:rsidRDefault="00B92901" w:rsidP="00B929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 </w:t>
      </w:r>
      <w:r w:rsidRPr="00B9290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B92901" w:rsidRPr="00B92901" w:rsidRDefault="00B92901" w:rsidP="00B929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B92901" w:rsidRPr="00B92901" w:rsidRDefault="00B92901" w:rsidP="00B929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B92901" w:rsidRPr="00B92901" w:rsidRDefault="00B92901" w:rsidP="00B929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осознания, и осмысления истории, духовных ценностей и достижений нашей страны;</w:t>
      </w:r>
    </w:p>
    <w:p w:rsidR="00B92901" w:rsidRPr="00B92901" w:rsidRDefault="00B92901" w:rsidP="00B929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B92901" w:rsidRPr="00B92901" w:rsidRDefault="00B92901" w:rsidP="00B929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B92901" w:rsidRPr="00B92901" w:rsidRDefault="00B92901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неприятие вредных привычек: курения, употребления алкоголя, наркотиков.</w:t>
      </w:r>
    </w:p>
    <w:p w:rsidR="00B92901" w:rsidRPr="00B92901" w:rsidRDefault="004120DB" w:rsidP="00B92901">
      <w:pPr>
        <w:numPr>
          <w:ilvl w:val="0"/>
          <w:numId w:val="1"/>
        </w:numPr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B92901" w:rsidRPr="00B9290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Гражданское воспитание </w:t>
      </w:r>
      <w:r w:rsidR="00B92901"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включает: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культуры межнационального общения;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приверженности идеям интернационализма, дружбы, равенства, взаимопомощи народов;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воспитание уважительного отношения к национальному достоинству людей, их чувствам, религиозным убеждениям;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правовой и политической культуры детей, расширение конструктивного участия в принятии решений, затрагивающих их права и интересы, в том числе в различных формах самоорганизации, самоуправления, общественно значимой деятельности;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разработку и реализацию программ воспитания, способствующих правовой, социальной и культурной адаптации детей, в том числе детей из семей мигрантов.</w:t>
      </w:r>
    </w:p>
    <w:p w:rsidR="00B92901" w:rsidRPr="00B92901" w:rsidRDefault="00B92901" w:rsidP="00B9290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Патриотическое воспитание </w:t>
      </w: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предусматривает: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российской гражданской идентичности;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патриотизма, чувства гордости за свою Родину, готовности к защите интересов Отечества, ответственности за будущее России на основе развития программ патриотического воспитания детей, в том числе военн</w:t>
      </w:r>
      <w:proofErr w:type="gramStart"/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о-</w:t>
      </w:r>
      <w:proofErr w:type="gramEnd"/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патриотического воспитания;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умения ориентироваться в современных общественн</w:t>
      </w:r>
      <w:proofErr w:type="gramStart"/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о-</w:t>
      </w:r>
      <w:proofErr w:type="gramEnd"/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политических процессах, происходящих в России и мире, а также осознанную выработку собственной позиции по отношению к ним на основе знания и осмысления истории, духовных ценностей и достижений нашей страны;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уважения к таким символам государства, как герб, флаг, гимн Российской Федерации, к историческим символам и памятникам Отечества;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поисковой и краеведческой деятельности, детского познавательного туризма.</w:t>
      </w:r>
    </w:p>
    <w:p w:rsidR="00B92901" w:rsidRPr="00B92901" w:rsidRDefault="00B92901" w:rsidP="00B9290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Духовно-нравственное воспитание </w:t>
      </w: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осуществляется за счет: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развития у детей нравственных чувств (чести, долга, справедливости, милосердия и дружелюбия);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формирования выраженной в поведении нравственной позиции, в том числе способности к сознательному выбору добра;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развития сопереживания и формирования позитивного отношения к людям, в том числе к лицам с ограниченными возможностями здоровья и инвалидам;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содействия формированию у детей позитивных жизненных ориентиров и планов;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оказания помощи детям в выработке моделей поведения в различных трудных жизненных ситуациях, в том числе проблемных, стрессовых и конфликтных.</w:t>
      </w:r>
    </w:p>
    <w:p w:rsidR="00B92901" w:rsidRPr="00B92901" w:rsidRDefault="00B92901" w:rsidP="00B9290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Эстетическое воспитание </w:t>
      </w: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предполагает: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приобщение к уникальному российскому культурному наследию, в том числе литературному, музыкальному, художественному, театральному и кинематографическому;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создание равных для всех детей возможностей доступа к культурным ценностям;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приобщение к классическим и современным высокохудожественным отечественным и мировым произведениям искусства и литературы;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популяризация российских культурных, нравственных и семейных ценностей;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сохранение, поддержки и развитие этнических культурных традиций и народного творчества.</w:t>
      </w:r>
    </w:p>
    <w:p w:rsidR="00B92901" w:rsidRPr="00B92901" w:rsidRDefault="00B92901" w:rsidP="00B9290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Физическое воспитание, формирование культуры здоровья и эмоционального благополучия </w:t>
      </w:r>
      <w:r w:rsidRPr="00B92901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включает: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ответственного отношения к своему здоровью и потребности в здоровом образе жизни;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системы мотивации к активному и здоровому образу жизни, занятиям физической культурой и спортом, развитие культуры здорового питания;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развитие культуры безопасной жизнедеятельности, профилактику наркотической и алкогольной зависимости, </w:t>
      </w:r>
      <w:proofErr w:type="spellStart"/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табакокурения</w:t>
      </w:r>
      <w:proofErr w:type="spellEnd"/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других вредных привычек;</w:t>
      </w:r>
    </w:p>
    <w:p w:rsidR="00B92901" w:rsidRPr="00B92901" w:rsidRDefault="00B92901" w:rsidP="00B9290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Трудовое воспитание </w:t>
      </w: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реализуется посредством: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воспитания уважения к труду и людям труда, трудовым достижениям;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формирования умений и навыков самообслуживания, потребности трудиться, добросовестного, ответственного и творческого отношения к разным видам трудовой деятельности, включая обучение и выполнение домашних обязанностей;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развития навыков совместной работы, умения работать самостоятельно, мобилизуя необходимые ресурсы, правильно оценивая смысл и последствия своих действий;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содействия профессиональному самоопределению, приобщения к социально значимой деятельности для осмысленного выбора профессии.</w:t>
      </w:r>
    </w:p>
    <w:p w:rsidR="00B92901" w:rsidRPr="00B92901" w:rsidRDefault="00B92901" w:rsidP="00B9290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Экологическое воспитание </w:t>
      </w: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включает: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развитие экологической культуры, бережного отношения к родной земле, природным богатствам России и мира;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воспитание чувства ответственности за состояние природных ресурсов, умений и навыков разумного природопользования, нетерпимого отношения к действиям, приносящим вред экологии.</w:t>
      </w:r>
    </w:p>
    <w:p w:rsidR="00B92901" w:rsidRPr="00B92901" w:rsidRDefault="00B92901" w:rsidP="00B9290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Ценности научного познания </w:t>
      </w: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подразумевает: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содействие повышению привлекательности науки для подрастающего поколения, поддержку научно-технического творчества детей;</w:t>
      </w:r>
    </w:p>
    <w:p w:rsidR="00B92901" w:rsidRPr="00B92901" w:rsidRDefault="00B92901" w:rsidP="00B9290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290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создание условий для получения детьми достоверной информации о передовых достижениях и открытиях мировой и отечественной науки, повышения заинтересованности подрастающего поколения в научных познаниях об устройстве мира и общества.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результате обучения учащийся должен: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знать/понимать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основные факты, процессы и явления, характеризующие целостность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отечественной и всемирной истории;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периодизацию всемирной и отечественной истории;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современные версии и трактовки важнейших проблем отечественной и всемирной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истории;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историческую обусловленность современных общественных процессов;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особенности исторического пути России, ее роль в мировом сообществе;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проводить поиск исторической информации в источниках разного типа;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критически анализировать источник исторической информации (характеризовать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авторство источника, время, обстоятельства и 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це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анализировать историческую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информацию, представленную в разных знаковых системах (текст, карта, таблица,</w:t>
      </w:r>
      <w:proofErr w:type="gramEnd"/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схема, аудиовизуальный ряд);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различать в исторической информации факты и мнения, исторические описания и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исторические объяснения;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участвовать в дискуссиях по историческим проблемам, формулировать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собственную позицию по обсуждаемым вопросам, используя для аргументации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исторические сведения;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представлять результаты изучения исторического материала в формах конспекта,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реферата, рецензии;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использования навыков исторического анализа при критическом восприятии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получаемой извне социальной информации;</w:t>
      </w:r>
    </w:p>
    <w:p w:rsidR="00816C7B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соотнесения своих действий и поступков окружающих с исторически</w:t>
      </w:r>
      <w:r w:rsidR="004120D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возникшими формами социального поведения;</w:t>
      </w:r>
    </w:p>
    <w:p w:rsidR="00B92901" w:rsidRDefault="00B92901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B92901" w:rsidRDefault="00B92901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B92901" w:rsidRDefault="00B92901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B92901" w:rsidRPr="00AF45C5" w:rsidRDefault="00B92901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1.7 Содержание программы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Новейшая история зарубежных стран (середина 20- начало 21 века)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2. (1 раздел изучен в 10 классе)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Человечество на этапе перехода к информационному обществу. Человечество на</w:t>
      </w:r>
      <w:r w:rsidR="00826E80"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рубеже новой эры.</w:t>
      </w:r>
    </w:p>
    <w:p w:rsidR="00816C7B" w:rsidRPr="00AF45C5" w:rsidRDefault="00826E80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Дискуссия о постиндустриальной стадии общественного развития. Информационная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революция конца ХХ в. Становление информационного общества. Собственность,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труд и творчество в информационном обществе. Развертывание интеграционных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процессов в Европе.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«Биполярная» модель международных отношений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период «холодной войны.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Система международных отношений на рубеже XX-XXI вв. Распад «биполярной»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модели международных отношений и становление новой структуры миропорядка.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Интеграционные и дезинтеграционные процессы в мире после окончания «холодной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войны». Европейский Союз. Кризис международно-правовой системы и проблема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национального суверенитета. Локальные конфликты в современном мире.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Переход к смешанной экономике в середине ХХ в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. «Государство благосостояния».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Эволюция собственности, трудовых отношений и предпринимательства во второй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половине XIX в. – середине ХХ в. Изменение социальной структуры индустриального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общества. «Общество потребления» и причины его кризиса в конце 1960-х гг.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социального правового государства. Изменение принципов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конституционного строительства. Демократизация общественно-политической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жизни. Протестные формы общественных движений. Эволюция коммунистического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движения на Западе. «Новые левые». Молодежное, антивоенное, экологическое,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феминисткое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движения. Проблема политического терроризма. Предпосылки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системного (экономического, социально-психологического, идеологического) кризиса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индустриального общества на рубеже 1960-х – 1970-х гг.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Модели ускоренной модернизации в ХХ в.: дискуссии о «догоняющем развитии» и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«особом пути».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Формирование и развитие мировой системы социализма.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Тоталитарные и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авторитарные черты «реального социализма». Попытки демократизации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социалистического строя.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«Новые индустриальные страны» (НИС) Латинской Америки и Юго-Восточной Азии: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экономические реформы, авторитаризм и демократия в политической жизни.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Национально-освободительные движения и региональные особенности процесса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модернизации в странах Азии и Африки.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Особенности развития политической идеологии и представительной демократии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 рубеже XX-XXI вв.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Роль политических технологий в информационном обществе.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Мировоззренческие основы «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неоконсервативной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революции». Современная социал-демократическая и либеральная идеология. Попытки формирования идеологии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«третьего пути». Антиглобализм. Религия и церковь в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современной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общественной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жизни. Экуменизм. Причины возрождения религиозного фундаментализма и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националистического экстремизма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начале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XXI в.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Особенности духовной жизни современного общества.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Изменения в научной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картине мира. Мировоззренческие основы постмодернизма. Культура хай-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тека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. Роль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элитарной и массовой культуры в информационном обществе.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Глобализация общественного развития на рубеже XX-XXI вв.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Интернационализация экономики и формирование единого информационного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пространства. Особенности современных социально-экономических процессов в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странах Запада и Востока. Проблема «мирового Юга».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Отечественная история.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4, (продолжение, начало – в 10 классе).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Апогей и кризис советской системы 1945-1991гг.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Восстановление и развитие народного хозяйства. Последствия войны для СССР.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Промышленность: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восстановление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разрушенного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новое строительство. Конверсия и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ее особенности. Ускоренное развитие военно-промышленного комплекса. Главные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мобилизационные факторы послевоенной экономики. Обнищание деревни.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Власть и общество. Послевоенные настроения в обществе и политика И. В. Сталина.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Социальная политика и ее приоритеты. Денежная реформа 1947 г. и отмена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карточной системы. Государственные займы у населения. Снижение розничных цен.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Уровень жизни городского и сельского населения.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Отмена чрезвычайного положения в СССР. Перевыборы Советов всех уровней.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Возобновление съездов общественных организаций. Развитие культуры. Открытие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новых академий, научных институтов и вузов. Введение обязательного образования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</w:t>
      </w:r>
      <w:proofErr w:type="gramEnd"/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объеме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семи классов.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Усиление режима личной власти и борьба с вольномыслием в обществе.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Постановления о литературе и искусстве. Борьба с «космополитизмом». Новая волна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политических репрессий.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Внешняя политика. Укрепление позиций СССР на международной арене 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послеВторой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мировой войны. Внешнеполитические курсы СССР и западных держав.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Начало «холодной войны», ее проблемы, причины. Складывание социалистического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лагеря. Участие и роль СССР в решении основных международных вопросов.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Отношения со стра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нами «третьего мира». Поддержка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международного движения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сторонников мира.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понятия: конверсия, «холодная война», социалистический лагерь, страны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«третьего мира».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СССР в 1953—1964 гг.: попытки реформирования советской системы.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Сталина. Н. С. Хрущев, Г. М. Маленков, Л. П. Берия. Номенклатура и реформы.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Смягчение курса в политике. Реабилитация жертв массовых репрессий 30—50-х гг.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«Оттепель»: обновление духовной жизни страны. XX съезд КПСС. Критика культа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личности И. В. Сталина.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Влияние XX съезда КПСС на духовную жизнь общества. Надежды на углубление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демократизации. Идеалы и ценности молодежи 60-х гг. Противоречивость духовной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жизни. Диссиденты.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Преобразования в экономике. Попытки экономических реформ. Перемены в аграрной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политике. Освоение целины. Противоречивость аграрной политики. Стимулирование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научно-технического прогресса. Выделение ударных направлений, приоритетных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программ развития народного хозяйства (космос, химия, автоматика и др.). Ставка на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преодоление трудностей с помощью перестройки управленческих структур.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Нарастание дисбаланса в экономике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начале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60-х гг.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Особенности социальной политики. Уровень жизни народа.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СССР и внешний мир. Поворот от жесткой конфронтации к ослаблению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международной напряженности. СССР и мировая система социализма. Организация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Варшавского договора. События 1956 г. в Венгрии. Отношения с капиталистическими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 развивающимися странами. Карибский кризис и его уроки.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Основные понятия: реабилитация, культ личности, номенклатура, 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десталинизация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«оттепель», волюнтаризм, диссиденты, мирное сосуществование, мораторий.</w:t>
      </w:r>
      <w:proofErr w:type="gramEnd"/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Советский Союз в последние десятилетия своего существования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Нарастание кризисных явлений в советском обществе в 1965—1985 гг. Л. И. 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Брежнев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.Э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кономическая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реформа 1965 г.: содержание, противоречия, причины неудач.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Нарастание трудностей в управлении единым народно-хозяйственным 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комплексом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.С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тройки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века. Нефть и газ Сибири. Хроническое отставание сельского хозяйства:</w:t>
      </w:r>
    </w:p>
    <w:p w:rsidR="00816C7B" w:rsidRPr="00AF45C5" w:rsidRDefault="00826E80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816C7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причины, последствия. Продовольственная программа. Общий кризис «директивной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816C7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экономики» и его причины.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Социальная политика: цели, противоречия, результаты.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Курс на свертывание демократических преобразований. Конституция 1977 г.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—а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пофеоз идеологии «развитого социализма». Политика подавления инакомыслия.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Застойные явления в духовной жизни страны.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Кризис советской системы. 1980-1991. Распад СССР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Период перестройки. Курс на экономическую и политическую модернизацию страны.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Концепция перестройки. Реформы в экономике. Политические реформы. Выход на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политическую арену новых сил. Кризис КПСС. Национальные противоречия.</w:t>
      </w:r>
      <w:r w:rsidR="00826E80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События августа 1991 г. Распад СССР и создание 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СНГ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.В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нешняя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политика в 1965—1991 гг. Программа мира 70-х гг. От конфронтации к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разрядке. Новое обострение международной ситуации. Афганистан (1979).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Концепция нового политического мышления: теория и практика.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понятия: «директивная экономика», экстенсивный метод развития,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«доктрина Брежнева», теневая экономика, перестройка, гласность, многопартийность,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плюрализм, новое политическое мышление, «парад суверенитетов».</w:t>
      </w:r>
      <w:proofErr w:type="gramEnd"/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5. РОССИЙСКАЯ ФЕДЕРАЦИЯ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На новом переломе истории: Россия в 90-е гг. XX — начале XXI в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Начало кардинальных перемен в стране. Президент Российской Федерации Б. Н.Ельцин. «Шоковая терапия» в экономике. Либерализация цен. Приватизация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государственной собственности и ее этапы. Состояние российской экономики в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середине 90-х гг.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Становление президентской республики. Обострение противоречий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между</w:t>
      </w:r>
      <w:proofErr w:type="gramEnd"/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исполнительной и законодательной властью. Народный референдум в апреле 1993 г.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Политический кризис в сентябре-октябре 1993 г. Упразднение органов советской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власти. Конституция Российской Федерации 1993 г. Парламентские выборы. Договор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 общественном согласии. Политическая жизнь середины 90-х гг.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Обострение процесса сепаратизма. Национально-государственное строительство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России.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13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Российское общество в первые годы реформ. Изменение социальной структуры и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уровня жизни населения. Становление гражданского общества. Религия и церковь.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культуры в новых условиях.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Россия на рубеже веков. Финансовый кризис в августе 1990 г. и его последствия.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События в Чечне. Выборы в Государственную думу (1999). Президент Российской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Федерации В. В. Путин. Укрепление государственности. Экономическая и социальная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политика. Национальная политика. Культура.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Политическая жизнь страны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начале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XXI в. Избрание В. В. Путина Президентом РФ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 второй срок. Россия сегодня.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Внешняя политика. Новая концепция внешней политики. Отношения с США и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Западом. Сокращение стратегических наступательных вооружений. Россия и НАТО.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Россия и Восток. Отношения России со странами ближнего зарубежья.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понятия: постиндустриальное общество, «шоковая терапия»,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либерализация цен, приватизация, акционирование, рыночная экономика,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конвертируемый р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убль, президентская республика,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сепаратизм, гражданское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общество, евразийская держава, «биполярный мир», многополярная система</w:t>
      </w:r>
      <w:proofErr w:type="gramEnd"/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международных отношений, ближнее зарубежье.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1.8. Типы уроков, виды контроля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Тип урока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Урок изучения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 первичного закрепления новых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знаний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Место урока в системе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Подготовка учащихся к усвоению.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Изучение нового материала.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Первичная проверка усвоения знаний.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Первичное закрепление знаний.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Контроль и самопроверка знаний.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Подведение итогов урока.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Информация о домашнем задании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Формы работы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Лекция, экскурсия,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исследовательская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лабораторная работа,</w:t>
      </w:r>
    </w:p>
    <w:p w:rsidR="00816C7B" w:rsidRPr="00AF45C5" w:rsidRDefault="006B1A6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</w:t>
      </w:r>
      <w:r w:rsidR="00816C7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чебный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816C7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 трудовой практикум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Урок закрепления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знаний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Логика закрепления знаний: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актуализация опорных знаний;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определение границ (возможностей)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применения этих знаний;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пробное применение знаний;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упражнения по образцу и в сходных условиях с целью выработки умений безошибочного применения знаний;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упражнения с переносом знаний в новые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условия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Практикум, экскурсия,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лабораторная работа,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собеседование,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консультация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Урок комплексного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применения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ЗУН учащимися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Логика процесса комплексного применения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ЗУН: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актуализация ЗУН, необходимых для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творческого применения знаний;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Практикум, лабораторная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работа, семинар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обобщение и систематизация знаний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 способов деятельности;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усвоение образца комплексного применения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ЗУН;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применение обобщенных ЗУН в новых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условиях;</w:t>
      </w:r>
      <w:proofErr w:type="gramEnd"/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• контроль и самоконтроль знаний, умений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 навыков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Урок обобщения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 систематизации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знаний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Логика процесса обобщения и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систематизации знаний: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подготовка учащихся: сообщение заранее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темы (проблемы), вопросов, литературы;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вооружение учащихся во время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обобщающей деятельности на уроке необходимым материалом: таблицами, справочника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ми, наглядными пособиями, обобщающими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схемами, фрагментами фильмов;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обобщение единичных знаний в систему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(самими учащимися);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подведение итогов, обобщение единичных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знаний учителем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Семинар, конференция,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круглый стол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Урок контроля,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оценки и коррекции знаний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учащихся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Уровни контроля и коррекции знаний: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уровень осознанно воспринятого и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зафиксированного в памяти знания;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уровень готовности применять знания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 образцу и в сходных условиях;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уровень готовности к творческому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применению знаний. Это значит, что ученик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овладел знаниями на 2-м уровне и научился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переносить их в новые условия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Контрольная работа, зачет,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коллоквиум, общественный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смотр знаний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Комбинированный урок • Организационный этап.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Этап проверки домашнего задания.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Этап всесторонней проверки знаний.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Этап подготовки учащихся к активному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сознательному усвоению нового материала.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Этап усвоения новых знаний.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Этап закрепления знаний.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Этап информирования учащихся о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домашнем задании и инструктаж по его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выполнению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Сочетание элементов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лекционной и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самостоятельной работы,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фронтального и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индивидуального опроса,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первичного закрепления</w:t>
      </w:r>
      <w:r w:rsidR="006B1A6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материала.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1.9 Оценивание работ, устных ответов учащихся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устных ответов учащихся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Оценка «</w:t>
      </w:r>
      <w:r w:rsidRPr="00AF45C5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5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» ставится в том случае, если учащийся показывает верное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понимание сущности рассматриваемых явлений и процессов. Строит ответ по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собственному плану, сопровождает рассказ новыми примерами, умеет применить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знания в новой ситуации при выполнении практических заданий; может установить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связь между изучаемым и ранее изученным материалом, а также с материалом,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усвоенным при изучении других предметов. Содержание вопроса учащийся излагает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связно, в краткой форме, не допускает биологических ошибок и неточностей.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Оценка «</w:t>
      </w:r>
      <w:r w:rsidRPr="00AF45C5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4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» ставится за неполный ответ, в котором отсутствуют некоторые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несущественные элементы содержания или присутствуют все вышеизложенные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знания, но допущены малозначительные биологические ошибки, нелогично,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пространно изложено основное содержание вопроса.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Оценка «</w:t>
      </w:r>
      <w:r w:rsidRPr="00AF45C5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3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» ставится, если учащийся имеет неполные знания, не может их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применить, раскрыть сущность процесса или явления, допустил четыре или пять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недочетов.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Оценка «</w:t>
      </w:r>
      <w:r w:rsidRPr="00AF45C5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2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» ставится, если учащийся не овладел основными знаниями и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умениями в соответствии с требованиями программы и допустил больше ошибок и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недочетов, чем необходимо для оценки «3».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2. Список используемой литературы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Волобуев О.В., Клоков В.А., Пономарев М.В., Рогожкин В.А. История Россия и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мир.11 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кл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.- М., «Дрофа», 2008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Загладин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Н.В. Всеобщая история.10-11кл. – М. «Русское слово», 2007</w:t>
      </w: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Загладин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Н.В., Козленко С.И., Минаков С.Т., Петров Ю.А. История Отечества Х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Х-</w:t>
      </w:r>
      <w:proofErr w:type="gramEnd"/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начало 03&gt;10&lt;0ХХ1 века..- М.: ООО « ТИД « Русское слово», 2006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Левандовский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А.А., 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Щетинов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Ю.А. Россия в ХХ веке.- М. « Просвещение». 2000.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Плоткин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Г.М. Тестовые задания по отечественной и всеобщей истории. 5-11 классы: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Пособие для учителя.- М., Просвещение. 2002.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Саяпин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В.В. История России. Тематические тесты. Базовый уровень. 10-11 классы: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учебно-методическое пособие. 2009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Сорок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-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Цюпа О.С. Мир в ХХ веке.- М.; Дрофа, 2003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Степанищев А.Т. Методический справочник учителя истории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-М., 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Гум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. изд. Центр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ВЛАДОС, 2001.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Хромова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И.С. История России. ХХ век. Тесты.10-11кл.</w:t>
      </w:r>
      <w:proofErr w:type="gram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:У</w:t>
      </w:r>
      <w:proofErr w:type="gram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чебно-методическое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пособие. – М.: Дрофа, 2001.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Дополнительная литература для учащихся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Барабанов В.В., Николаев И.М., Рожков Б.Г. История России. С древнейших времен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до конца ХХ века. – М., АСТ «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Астрель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», 2009</w:t>
      </w:r>
    </w:p>
    <w:p w:rsidR="00816C7B" w:rsidRPr="00AF45C5" w:rsidRDefault="00816C7B" w:rsidP="00816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Волобуев О.В., Клоков В.А., Пономарев М.В., Рогожкин В.А. История Россия и</w:t>
      </w:r>
      <w:r w:rsidR="00F50F2B"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мир.11 </w:t>
      </w:r>
      <w:proofErr w:type="spellStart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кл</w:t>
      </w:r>
      <w:proofErr w:type="spellEnd"/>
      <w:r w:rsidRPr="00AF45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.- М., «Дрофа», 2008</w:t>
      </w:r>
    </w:p>
    <w:p w:rsidR="00816C7B" w:rsidRDefault="00816C7B" w:rsidP="00816C7B">
      <w:pPr>
        <w:pStyle w:val="a4"/>
        <w:rPr>
          <w:rFonts w:ascii="Times New Roman" w:hAnsi="Times New Roman"/>
          <w:i/>
          <w:iCs/>
          <w:color w:val="000000"/>
          <w:sz w:val="24"/>
          <w:szCs w:val="24"/>
        </w:rPr>
      </w:pPr>
      <w:proofErr w:type="spellStart"/>
      <w:r w:rsidRPr="00AF45C5">
        <w:rPr>
          <w:rFonts w:ascii="Times New Roman" w:hAnsi="Times New Roman"/>
          <w:i/>
          <w:iCs/>
          <w:color w:val="000000"/>
          <w:sz w:val="24"/>
          <w:szCs w:val="24"/>
        </w:rPr>
        <w:t>Загладин</w:t>
      </w:r>
      <w:proofErr w:type="spellEnd"/>
      <w:r w:rsidRPr="00AF45C5">
        <w:rPr>
          <w:rFonts w:ascii="Times New Roman" w:hAnsi="Times New Roman"/>
          <w:i/>
          <w:iCs/>
          <w:color w:val="000000"/>
          <w:sz w:val="24"/>
          <w:szCs w:val="24"/>
        </w:rPr>
        <w:t xml:space="preserve"> Н.В. Всеобщая история.10-11кл. – М. «Русское слово», 2007</w:t>
      </w:r>
      <w:r w:rsidRPr="00AF45C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.</w:t>
      </w:r>
      <w:r w:rsidRPr="00AF45C5">
        <w:rPr>
          <w:rFonts w:ascii="Times New Roman" w:hAnsi="Times New Roman"/>
          <w:i/>
          <w:iCs/>
          <w:color w:val="000000"/>
          <w:sz w:val="24"/>
          <w:szCs w:val="24"/>
        </w:rPr>
        <w:t>__</w:t>
      </w:r>
    </w:p>
    <w:p w:rsidR="00B92901" w:rsidRDefault="00B92901" w:rsidP="00816C7B">
      <w:pPr>
        <w:pStyle w:val="a4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B92901" w:rsidRDefault="00B92901" w:rsidP="00816C7B">
      <w:pPr>
        <w:pStyle w:val="a4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B92901" w:rsidRDefault="00B92901" w:rsidP="00816C7B">
      <w:pPr>
        <w:pStyle w:val="a4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B92901" w:rsidRDefault="00B92901" w:rsidP="00816C7B">
      <w:pPr>
        <w:pStyle w:val="a4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B92901" w:rsidRDefault="00B92901" w:rsidP="00816C7B">
      <w:pPr>
        <w:pStyle w:val="a4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B92901" w:rsidRDefault="00B92901" w:rsidP="00816C7B">
      <w:pPr>
        <w:pStyle w:val="a4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B92901" w:rsidRDefault="00B92901" w:rsidP="00816C7B">
      <w:pPr>
        <w:pStyle w:val="a4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B92901" w:rsidRDefault="00B92901" w:rsidP="00816C7B">
      <w:pPr>
        <w:pStyle w:val="a4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B92901" w:rsidRDefault="00B92901" w:rsidP="00816C7B">
      <w:pPr>
        <w:pStyle w:val="a4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B92901" w:rsidRPr="00AF45C5" w:rsidRDefault="00B92901" w:rsidP="00816C7B">
      <w:pPr>
        <w:pStyle w:val="a4"/>
        <w:rPr>
          <w:rFonts w:ascii="Times New Roman" w:hAnsi="Times New Roman"/>
          <w:b/>
          <w:sz w:val="24"/>
          <w:szCs w:val="24"/>
        </w:rPr>
      </w:pPr>
    </w:p>
    <w:p w:rsidR="00AF18B7" w:rsidRPr="00AF45C5" w:rsidRDefault="00AF18B7" w:rsidP="00AF1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sz w:val="24"/>
          <w:szCs w:val="24"/>
        </w:rPr>
        <w:lastRenderedPageBreak/>
        <w:t>3.календарно-тематическое планирование</w:t>
      </w:r>
    </w:p>
    <w:p w:rsidR="00AF18B7" w:rsidRPr="00AF45C5" w:rsidRDefault="00AF18B7" w:rsidP="00AF1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5"/>
        <w:tblW w:w="18509" w:type="dxa"/>
        <w:tblLayout w:type="fixed"/>
        <w:tblLook w:val="04A0" w:firstRow="1" w:lastRow="0" w:firstColumn="1" w:lastColumn="0" w:noHBand="0" w:noVBand="1"/>
      </w:tblPr>
      <w:tblGrid>
        <w:gridCol w:w="552"/>
        <w:gridCol w:w="8628"/>
        <w:gridCol w:w="1134"/>
        <w:gridCol w:w="1701"/>
        <w:gridCol w:w="1560"/>
        <w:gridCol w:w="1652"/>
        <w:gridCol w:w="49"/>
        <w:gridCol w:w="1511"/>
        <w:gridCol w:w="1722"/>
      </w:tblGrid>
      <w:tr w:rsidR="00FD53DA" w:rsidRPr="00AF45C5" w:rsidTr="00FD53DA">
        <w:trPr>
          <w:gridAfter w:val="2"/>
          <w:wAfter w:w="3233" w:type="dxa"/>
          <w:trHeight w:val="732"/>
        </w:trPr>
        <w:tc>
          <w:tcPr>
            <w:tcW w:w="552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628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FD53DA" w:rsidRPr="00AF45C5" w:rsidRDefault="00FD53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FD53DA" w:rsidRPr="00AF45C5" w:rsidRDefault="00FD5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FD53DA" w:rsidRDefault="00FD53DA" w:rsidP="00FD53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по плану</w:t>
            </w:r>
          </w:p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F17B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по факту</w:t>
            </w:r>
          </w:p>
        </w:tc>
        <w:tc>
          <w:tcPr>
            <w:tcW w:w="1701" w:type="dxa"/>
            <w:gridSpan w:val="2"/>
          </w:tcPr>
          <w:p w:rsidR="00FD53DA" w:rsidRDefault="00FD53DA" w:rsidP="00F17B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</w:t>
            </w:r>
          </w:p>
          <w:p w:rsidR="00FD53DA" w:rsidRPr="00AF45C5" w:rsidRDefault="00FD53DA" w:rsidP="00F17B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</w:tr>
      <w:tr w:rsidR="00AF18B7" w:rsidRPr="00AF45C5" w:rsidTr="00FD53DA">
        <w:trPr>
          <w:trHeight w:val="287"/>
        </w:trPr>
        <w:tc>
          <w:tcPr>
            <w:tcW w:w="552" w:type="dxa"/>
          </w:tcPr>
          <w:p w:rsidR="00AF18B7" w:rsidRPr="00AF45C5" w:rsidRDefault="00545A5B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28" w:type="dxa"/>
          </w:tcPr>
          <w:p w:rsidR="00AF18B7" w:rsidRPr="00AF45C5" w:rsidRDefault="00545A5B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в курс истории 11 класса</w:t>
            </w:r>
          </w:p>
        </w:tc>
        <w:tc>
          <w:tcPr>
            <w:tcW w:w="1134" w:type="dxa"/>
          </w:tcPr>
          <w:p w:rsidR="00AF18B7" w:rsidRPr="00AF45C5" w:rsidRDefault="00AF1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5A5B"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18B7" w:rsidRPr="00AF45C5" w:rsidRDefault="00AF18B7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AF18B7" w:rsidRPr="00AF45C5" w:rsidRDefault="00AF18B7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</w:tcPr>
          <w:p w:rsidR="00AF18B7" w:rsidRPr="00AF45C5" w:rsidRDefault="00317270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560" w:type="dxa"/>
            <w:gridSpan w:val="2"/>
          </w:tcPr>
          <w:p w:rsidR="00AF18B7" w:rsidRPr="00AF45C5" w:rsidRDefault="00AF18B7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2" w:type="dxa"/>
          </w:tcPr>
          <w:p w:rsidR="00AF18B7" w:rsidRPr="00AF45C5" w:rsidRDefault="00AF18B7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45A5B" w:rsidRPr="00AF45C5" w:rsidRDefault="00AF45C5" w:rsidP="00AF1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45C5">
        <w:rPr>
          <w:rFonts w:ascii="Times New Roman" w:hAnsi="Times New Roman" w:cs="Times New Roman"/>
          <w:b/>
          <w:bCs/>
          <w:sz w:val="24"/>
          <w:szCs w:val="24"/>
        </w:rPr>
        <w:t xml:space="preserve"> Глава: </w:t>
      </w:r>
      <w:r w:rsidR="00545A5B" w:rsidRPr="00AF45C5">
        <w:rPr>
          <w:rFonts w:ascii="Times New Roman" w:hAnsi="Times New Roman" w:cs="Times New Roman"/>
          <w:b/>
          <w:bCs/>
          <w:sz w:val="24"/>
          <w:szCs w:val="24"/>
        </w:rPr>
        <w:t>Апогей и кризис сов</w:t>
      </w:r>
      <w:r w:rsidR="00B92901">
        <w:rPr>
          <w:rFonts w:ascii="Times New Roman" w:hAnsi="Times New Roman" w:cs="Times New Roman"/>
          <w:b/>
          <w:bCs/>
          <w:sz w:val="24"/>
          <w:szCs w:val="24"/>
        </w:rPr>
        <w:t xml:space="preserve">етской системы. 1945-1991 </w:t>
      </w:r>
      <w:proofErr w:type="spellStart"/>
      <w:proofErr w:type="gramStart"/>
      <w:r w:rsidR="00B92901">
        <w:rPr>
          <w:rFonts w:ascii="Times New Roman" w:hAnsi="Times New Roman" w:cs="Times New Roman"/>
          <w:b/>
          <w:bCs/>
          <w:sz w:val="24"/>
          <w:szCs w:val="24"/>
        </w:rPr>
        <w:t>гг</w:t>
      </w:r>
      <w:proofErr w:type="spellEnd"/>
      <w:proofErr w:type="gramEnd"/>
      <w:r w:rsidR="00B929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5"/>
        <w:tblW w:w="20474" w:type="dxa"/>
        <w:tblLayout w:type="fixed"/>
        <w:tblLook w:val="04A0" w:firstRow="1" w:lastRow="0" w:firstColumn="1" w:lastColumn="0" w:noHBand="0" w:noVBand="1"/>
      </w:tblPr>
      <w:tblGrid>
        <w:gridCol w:w="536"/>
        <w:gridCol w:w="8644"/>
        <w:gridCol w:w="1134"/>
        <w:gridCol w:w="1680"/>
        <w:gridCol w:w="15"/>
        <w:gridCol w:w="15"/>
        <w:gridCol w:w="1560"/>
        <w:gridCol w:w="15"/>
        <w:gridCol w:w="45"/>
        <w:gridCol w:w="1632"/>
        <w:gridCol w:w="236"/>
        <w:gridCol w:w="1701"/>
        <w:gridCol w:w="1560"/>
        <w:gridCol w:w="1701"/>
      </w:tblGrid>
      <w:tr w:rsidR="00FD53DA" w:rsidRPr="00AF45C5" w:rsidTr="00FD53DA"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4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left w:val="single" w:sz="4" w:space="0" w:color="auto"/>
            </w:tcBorders>
          </w:tcPr>
          <w:p w:rsidR="00FD53DA" w:rsidRPr="00AF45C5" w:rsidRDefault="00317270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36" w:type="dxa"/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Тестирование 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4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и роль СССР в послевоенном мире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left w:val="single" w:sz="4" w:space="0" w:color="auto"/>
            </w:tcBorders>
          </w:tcPr>
          <w:p w:rsidR="00FD53DA" w:rsidRPr="00AF45C5" w:rsidRDefault="00317270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 26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44" w:type="dxa"/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Восстановление и развитие</w:t>
            </w:r>
          </w:p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экономики СССР (1945-</w:t>
            </w:r>
            <w:proofErr w:type="gramEnd"/>
          </w:p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1953)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53DA" w:rsidRPr="00AF45C5" w:rsidRDefault="00317270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П.27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644" w:type="dxa"/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Изменение в политической</w:t>
            </w:r>
          </w:p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системе СССР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послевоенные годы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53DA" w:rsidRPr="00AF45C5" w:rsidRDefault="00317270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П.28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644" w:type="dxa"/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Идеология, культура и</w:t>
            </w:r>
          </w:p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наука в послевоенные годы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left w:val="single" w:sz="4" w:space="0" w:color="auto"/>
            </w:tcBorders>
          </w:tcPr>
          <w:p w:rsidR="00FD53DA" w:rsidRPr="00AF45C5" w:rsidRDefault="00317270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П.29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644" w:type="dxa"/>
          </w:tcPr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Национальный вопрос и</w:t>
            </w:r>
          </w:p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</w:t>
            </w:r>
          </w:p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СССР в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послевоенные</w:t>
            </w:r>
            <w:proofErr w:type="gramEnd"/>
          </w:p>
          <w:p w:rsidR="00FD53DA" w:rsidRPr="00AF45C5" w:rsidRDefault="00FD53DA" w:rsidP="00B03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left w:val="single" w:sz="4" w:space="0" w:color="auto"/>
            </w:tcBorders>
          </w:tcPr>
          <w:p w:rsidR="00FD53DA" w:rsidRPr="00AF45C5" w:rsidRDefault="00317270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Стр.98-102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644" w:type="dxa"/>
          </w:tcPr>
          <w:p w:rsidR="00FD53DA" w:rsidRPr="00AF45C5" w:rsidRDefault="00FD53DA" w:rsidP="00564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СССР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D53DA" w:rsidRPr="00AF45C5" w:rsidRDefault="00FD53DA" w:rsidP="00564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началом «холодной</w:t>
            </w:r>
          </w:p>
          <w:p w:rsidR="00FD53DA" w:rsidRPr="00AF45C5" w:rsidRDefault="00FD53DA" w:rsidP="00564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войны»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D53DA" w:rsidRPr="00AF45C5" w:rsidRDefault="00FD53DA" w:rsidP="00564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564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left w:val="single" w:sz="4" w:space="0" w:color="auto"/>
            </w:tcBorders>
          </w:tcPr>
          <w:p w:rsidR="00FD53DA" w:rsidRPr="00AF45C5" w:rsidRDefault="00317270" w:rsidP="00564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П.30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644" w:type="dxa"/>
          </w:tcPr>
          <w:p w:rsidR="00FD53DA" w:rsidRPr="00AF45C5" w:rsidRDefault="00FD53DA" w:rsidP="00564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Послевоенная</w:t>
            </w:r>
          </w:p>
          <w:p w:rsidR="00FD53DA" w:rsidRPr="00AF45C5" w:rsidRDefault="00FD53DA" w:rsidP="00564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повсед</w:t>
            </w: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вность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left w:val="single" w:sz="4" w:space="0" w:color="auto"/>
            </w:tcBorders>
          </w:tcPr>
          <w:p w:rsidR="00FD53DA" w:rsidRPr="00AF45C5" w:rsidRDefault="00317270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Стр.108-113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644" w:type="dxa"/>
          </w:tcPr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Смена политического</w:t>
            </w:r>
          </w:p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left w:val="single" w:sz="4" w:space="0" w:color="auto"/>
            </w:tcBorders>
          </w:tcPr>
          <w:p w:rsidR="00FD53DA" w:rsidRPr="00AF45C5" w:rsidRDefault="00317270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П.31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-12</w:t>
            </w:r>
          </w:p>
        </w:tc>
        <w:tc>
          <w:tcPr>
            <w:tcW w:w="8644" w:type="dxa"/>
          </w:tcPr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Экономическое и</w:t>
            </w:r>
          </w:p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социальное развитие</w:t>
            </w:r>
          </w:p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середины 1950- середины</w:t>
            </w:r>
          </w:p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1960 гг.</w:t>
            </w:r>
          </w:p>
        </w:tc>
        <w:tc>
          <w:tcPr>
            <w:tcW w:w="1134" w:type="dxa"/>
          </w:tcPr>
          <w:p w:rsidR="00FD53DA" w:rsidRPr="00AF45C5" w:rsidRDefault="00FD53DA" w:rsidP="006D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+1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gridSpan w:val="3"/>
            <w:tcBorders>
              <w:left w:val="single" w:sz="4" w:space="0" w:color="auto"/>
            </w:tcBorders>
          </w:tcPr>
          <w:p w:rsidR="00FD53DA" w:rsidRPr="00AF45C5" w:rsidRDefault="00317270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П.32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8644" w:type="dxa"/>
          </w:tcPr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</w:t>
            </w:r>
          </w:p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и повседневная жизнь</w:t>
            </w:r>
          </w:p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середины 1950- середины</w:t>
            </w:r>
          </w:p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1960 гг.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53DA" w:rsidRPr="00AF45C5" w:rsidRDefault="00FD53DA" w:rsidP="006D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10" w:type="dxa"/>
            <w:gridSpan w:val="3"/>
            <w:tcBorders>
              <w:right w:val="single" w:sz="4" w:space="0" w:color="auto"/>
            </w:tcBorders>
          </w:tcPr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</w:tcPr>
          <w:p w:rsidR="00FD53DA" w:rsidRPr="00AF45C5" w:rsidRDefault="00317270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П.33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C11C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644" w:type="dxa"/>
          </w:tcPr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Политика мирного</w:t>
            </w:r>
          </w:p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сосуществования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середине 1950- середине</w:t>
            </w:r>
          </w:p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1960 гг.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10" w:type="dxa"/>
            <w:gridSpan w:val="3"/>
            <w:tcBorders>
              <w:right w:val="single" w:sz="4" w:space="0" w:color="auto"/>
            </w:tcBorders>
          </w:tcPr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</w:tcPr>
          <w:p w:rsidR="00FD53DA" w:rsidRPr="00AF45C5" w:rsidRDefault="00317270" w:rsidP="006D4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П.34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644" w:type="dxa"/>
          </w:tcPr>
          <w:p w:rsidR="00FD53DA" w:rsidRPr="00730608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608"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Политическое развитие СССР в 1960-</w:t>
            </w:r>
            <w:proofErr w:type="gramStart"/>
            <w:r w:rsidRPr="00730608">
              <w:rPr>
                <w:rFonts w:ascii="Times New Roman" w:hAnsi="Times New Roman" w:cs="Times New Roman"/>
                <w:bCs/>
                <w:sz w:val="24"/>
                <w:szCs w:val="24"/>
              </w:rPr>
              <w:t>х-</w:t>
            </w:r>
            <w:proofErr w:type="gramEnd"/>
            <w:r w:rsidRPr="007306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середине 1980-х г.г.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10" w:type="dxa"/>
            <w:gridSpan w:val="3"/>
            <w:tcBorders>
              <w:right w:val="single" w:sz="4" w:space="0" w:color="auto"/>
            </w:tcBorders>
          </w:tcPr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</w:tcPr>
          <w:p w:rsidR="00FD53DA" w:rsidRPr="00AF45C5" w:rsidRDefault="00317270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П.35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644" w:type="dxa"/>
          </w:tcPr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</w:t>
            </w:r>
          </w:p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страны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середине 1960-1980гг.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</w:tcPr>
          <w:p w:rsidR="00FD53DA" w:rsidRPr="00AF45C5" w:rsidRDefault="00317270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П.36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644" w:type="dxa"/>
          </w:tcPr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</w:t>
            </w:r>
          </w:p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СССР в середине 1960-</w:t>
            </w:r>
          </w:p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1980гг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</w:tcPr>
          <w:p w:rsidR="00FD53DA" w:rsidRPr="00AF45C5" w:rsidRDefault="00317270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Стр.150-160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644" w:type="dxa"/>
          </w:tcPr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</w:t>
            </w:r>
          </w:p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и повседневная жизнь</w:t>
            </w:r>
          </w:p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страны в середине 1960-</w:t>
            </w:r>
          </w:p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1980гг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</w:tcPr>
          <w:p w:rsidR="00FD53DA" w:rsidRPr="00AF45C5" w:rsidRDefault="00317270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П.37</w:t>
            </w:r>
          </w:p>
        </w:tc>
      </w:tr>
      <w:tr w:rsidR="00FD53DA" w:rsidRPr="00AF45C5" w:rsidTr="00FD53DA">
        <w:trPr>
          <w:gridAfter w:val="4"/>
          <w:wAfter w:w="5198" w:type="dxa"/>
        </w:trPr>
        <w:tc>
          <w:tcPr>
            <w:tcW w:w="536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20-21</w:t>
            </w:r>
          </w:p>
        </w:tc>
        <w:tc>
          <w:tcPr>
            <w:tcW w:w="8644" w:type="dxa"/>
          </w:tcPr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Политика разрядки</w:t>
            </w:r>
          </w:p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международной</w:t>
            </w:r>
          </w:p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напряженности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1+1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D53DA" w:rsidRPr="00AF45C5" w:rsidRDefault="00FD53DA" w:rsidP="00316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D53DA" w:rsidRDefault="00FD53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53DA" w:rsidRDefault="00FD53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53DA" w:rsidRPr="00AF45C5" w:rsidRDefault="00FD53DA" w:rsidP="00FD5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</w:tcPr>
          <w:p w:rsidR="00FD53DA" w:rsidRDefault="003172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П.38</w:t>
            </w:r>
          </w:p>
          <w:p w:rsidR="00FD53DA" w:rsidRDefault="00FD53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53DA" w:rsidRPr="00AF45C5" w:rsidRDefault="00FD53DA" w:rsidP="00FD5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334C" w:rsidRPr="00AF45C5" w:rsidTr="00FD53DA">
        <w:trPr>
          <w:gridAfter w:val="4"/>
          <w:wAfter w:w="5198" w:type="dxa"/>
        </w:trPr>
        <w:tc>
          <w:tcPr>
            <w:tcW w:w="15276" w:type="dxa"/>
            <w:gridSpan w:val="10"/>
            <w:tcBorders>
              <w:left w:val="nil"/>
              <w:bottom w:val="nil"/>
              <w:right w:val="nil"/>
            </w:tcBorders>
          </w:tcPr>
          <w:p w:rsidR="003B334C" w:rsidRPr="00AF45C5" w:rsidRDefault="003B334C" w:rsidP="00AF18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B334C" w:rsidRPr="00AF45C5" w:rsidRDefault="00AF45C5" w:rsidP="00C11C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Глава: </w:t>
            </w:r>
            <w:r w:rsidR="003B334C" w:rsidRPr="00AF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Апогей и кризи</w:t>
            </w:r>
            <w:r w:rsidR="00B929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советской системы.1945-1991 </w:t>
            </w:r>
          </w:p>
        </w:tc>
      </w:tr>
    </w:tbl>
    <w:p w:rsidR="00AF18B7" w:rsidRPr="00AF45C5" w:rsidRDefault="00AF18B7" w:rsidP="00AF18B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276" w:type="dxa"/>
        <w:tblLook w:val="04A0" w:firstRow="1" w:lastRow="0" w:firstColumn="1" w:lastColumn="0" w:noHBand="0" w:noVBand="1"/>
      </w:tblPr>
      <w:tblGrid>
        <w:gridCol w:w="534"/>
        <w:gridCol w:w="8646"/>
        <w:gridCol w:w="1134"/>
        <w:gridCol w:w="1701"/>
        <w:gridCol w:w="1560"/>
        <w:gridCol w:w="1701"/>
      </w:tblGrid>
      <w:tr w:rsidR="00FD53DA" w:rsidRPr="00AF45C5" w:rsidTr="00317270">
        <w:tc>
          <w:tcPr>
            <w:tcW w:w="534" w:type="dxa"/>
          </w:tcPr>
          <w:p w:rsidR="00FD53DA" w:rsidRPr="00AF45C5" w:rsidRDefault="00FD53DA" w:rsidP="00C11CA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6" w:type="dxa"/>
          </w:tcPr>
          <w:p w:rsidR="00FD53DA" w:rsidRPr="00AF45C5" w:rsidRDefault="00FD53DA" w:rsidP="003B33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СССР и мир в начале 1980</w:t>
            </w:r>
          </w:p>
          <w:p w:rsidR="00FD53DA" w:rsidRPr="00AF45C5" w:rsidRDefault="00FD53DA" w:rsidP="003B334C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гг. Предпосылки реформ.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B334C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П.39</w:t>
            </w: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46" w:type="dxa"/>
          </w:tcPr>
          <w:p w:rsidR="00FD53DA" w:rsidRPr="00AF45C5" w:rsidRDefault="00FD53DA" w:rsidP="003B33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</w:t>
            </w:r>
          </w:p>
          <w:p w:rsidR="00FD53DA" w:rsidRPr="00AF45C5" w:rsidRDefault="00FD53DA" w:rsidP="003B33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развитие СССР в 1985-</w:t>
            </w:r>
          </w:p>
          <w:p w:rsidR="00FD53DA" w:rsidRPr="00AF45C5" w:rsidRDefault="00FD53DA" w:rsidP="003B334C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1991 гг.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B334C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П.40</w:t>
            </w: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46" w:type="dxa"/>
          </w:tcPr>
          <w:p w:rsidR="00FD53DA" w:rsidRPr="00AF45C5" w:rsidRDefault="00FD53DA" w:rsidP="003B33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Перемены в духовной</w:t>
            </w:r>
          </w:p>
          <w:p w:rsidR="00FD53DA" w:rsidRPr="00AF45C5" w:rsidRDefault="00FD53DA" w:rsidP="003B33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сфере жизни в годы</w:t>
            </w:r>
          </w:p>
          <w:p w:rsidR="00FD53DA" w:rsidRPr="00AF45C5" w:rsidRDefault="00FD53DA" w:rsidP="003B334C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перестройки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FD53DA" w:rsidRPr="00AF45C5" w:rsidRDefault="00FD53DA" w:rsidP="003B334C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П.41</w:t>
            </w: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FD53DA" w:rsidP="00C11CA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646" w:type="dxa"/>
          </w:tcPr>
          <w:p w:rsidR="00FD53DA" w:rsidRPr="00AF45C5" w:rsidRDefault="00FD53DA" w:rsidP="003B33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Реформа политической</w:t>
            </w:r>
          </w:p>
          <w:p w:rsidR="00FD53DA" w:rsidRPr="00AF45C5" w:rsidRDefault="00FD53DA" w:rsidP="003B334C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B334C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П.42</w:t>
            </w: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46" w:type="dxa"/>
          </w:tcPr>
          <w:p w:rsidR="00FD53DA" w:rsidRPr="00AF45C5" w:rsidRDefault="00FD53DA" w:rsidP="00FA5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Новое политическое</w:t>
            </w:r>
          </w:p>
          <w:p w:rsidR="00FD53DA" w:rsidRPr="00AF45C5" w:rsidRDefault="00FD53DA" w:rsidP="00FA5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и перемены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</w:p>
          <w:p w:rsidR="00FD53DA" w:rsidRPr="00AF45C5" w:rsidRDefault="00FD53DA" w:rsidP="00FA5CDF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внешней политике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B334C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П.43</w:t>
            </w: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46" w:type="dxa"/>
          </w:tcPr>
          <w:p w:rsidR="00FD53DA" w:rsidRPr="00AF45C5" w:rsidRDefault="00FD53DA" w:rsidP="003F4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 и</w:t>
            </w:r>
          </w:p>
          <w:p w:rsidR="00FD53DA" w:rsidRPr="00AF45C5" w:rsidRDefault="00FD53DA" w:rsidP="003F4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подъем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национальных</w:t>
            </w:r>
            <w:proofErr w:type="gramEnd"/>
          </w:p>
          <w:p w:rsidR="00FD53DA" w:rsidRPr="00AF45C5" w:rsidRDefault="00FD53DA" w:rsidP="003F4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FD53DA" w:rsidRPr="00AF45C5" w:rsidRDefault="00FD53DA" w:rsidP="003F4F93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Распад СССР.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Наш край в 1945-1991 гг.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П.44</w:t>
            </w: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FD53DA" w:rsidP="00C11CA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46" w:type="dxa"/>
          </w:tcPr>
          <w:p w:rsidR="00FD53DA" w:rsidRPr="00317270" w:rsidRDefault="00FD53DA" w:rsidP="003F4F93">
            <w:pPr>
              <w:tabs>
                <w:tab w:val="left" w:pos="43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«СССР в 1945-1991 </w:t>
            </w:r>
            <w:proofErr w:type="spellStart"/>
            <w:proofErr w:type="gramStart"/>
            <w:r w:rsidRPr="00317270">
              <w:rPr>
                <w:rFonts w:ascii="Times New Roman" w:hAnsi="Times New Roman" w:cs="Times New Roman"/>
                <w:b/>
                <w:sz w:val="24"/>
                <w:szCs w:val="24"/>
              </w:rPr>
              <w:t>гг</w:t>
            </w:r>
            <w:proofErr w:type="spellEnd"/>
            <w:proofErr w:type="gramEnd"/>
            <w:r w:rsidRPr="0031727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AF18B7">
            <w:pPr>
              <w:tabs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</w:tr>
    </w:tbl>
    <w:p w:rsidR="003F4F93" w:rsidRDefault="00AF18B7" w:rsidP="003F4F93">
      <w:pPr>
        <w:tabs>
          <w:tab w:val="left" w:pos="1890"/>
          <w:tab w:val="left" w:pos="4350"/>
        </w:tabs>
        <w:rPr>
          <w:rFonts w:ascii="Times New Roman" w:hAnsi="Times New Roman" w:cs="Times New Roman"/>
          <w:sz w:val="24"/>
          <w:szCs w:val="24"/>
        </w:rPr>
      </w:pPr>
      <w:r w:rsidRPr="00AF45C5">
        <w:rPr>
          <w:rFonts w:ascii="Times New Roman" w:hAnsi="Times New Roman" w:cs="Times New Roman"/>
          <w:sz w:val="24"/>
          <w:szCs w:val="24"/>
        </w:rPr>
        <w:tab/>
      </w:r>
    </w:p>
    <w:p w:rsidR="00B92901" w:rsidRPr="00AF45C5" w:rsidRDefault="00B92901" w:rsidP="003F4F93">
      <w:pPr>
        <w:tabs>
          <w:tab w:val="left" w:pos="1890"/>
          <w:tab w:val="left" w:pos="4350"/>
        </w:tabs>
        <w:rPr>
          <w:rFonts w:ascii="Times New Roman" w:hAnsi="Times New Roman" w:cs="Times New Roman"/>
          <w:sz w:val="24"/>
          <w:szCs w:val="24"/>
        </w:rPr>
      </w:pPr>
    </w:p>
    <w:p w:rsidR="003F4F93" w:rsidRPr="00AF45C5" w:rsidRDefault="00AF45C5" w:rsidP="003F4F93">
      <w:pPr>
        <w:tabs>
          <w:tab w:val="left" w:pos="1890"/>
          <w:tab w:val="left" w:pos="4350"/>
        </w:tabs>
        <w:rPr>
          <w:rFonts w:ascii="Times New Roman" w:hAnsi="Times New Roman" w:cs="Times New Roman"/>
          <w:b/>
          <w:sz w:val="24"/>
          <w:szCs w:val="24"/>
        </w:rPr>
      </w:pPr>
      <w:r w:rsidRPr="00AF45C5">
        <w:rPr>
          <w:rFonts w:ascii="Times New Roman" w:hAnsi="Times New Roman" w:cs="Times New Roman"/>
          <w:b/>
          <w:sz w:val="24"/>
          <w:szCs w:val="24"/>
        </w:rPr>
        <w:t xml:space="preserve"> Глава: </w:t>
      </w:r>
      <w:r w:rsidR="00B92901"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 </w:t>
      </w: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8646"/>
        <w:gridCol w:w="1134"/>
        <w:gridCol w:w="1701"/>
        <w:gridCol w:w="1560"/>
        <w:gridCol w:w="1701"/>
      </w:tblGrid>
      <w:tr w:rsidR="00FD53DA" w:rsidRPr="00AF45C5" w:rsidTr="00317270">
        <w:tc>
          <w:tcPr>
            <w:tcW w:w="5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46" w:type="dxa"/>
          </w:tcPr>
          <w:p w:rsidR="00FD53DA" w:rsidRPr="00AF45C5" w:rsidRDefault="00FD53DA" w:rsidP="003F4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экономика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пути к рынку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F4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П.45</w:t>
            </w:r>
          </w:p>
        </w:tc>
      </w:tr>
      <w:tr w:rsidR="00FD53DA" w:rsidRPr="00AF45C5" w:rsidTr="00317270">
        <w:tc>
          <w:tcPr>
            <w:tcW w:w="534" w:type="dxa"/>
          </w:tcPr>
          <w:p w:rsidR="00FD53DA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46" w:type="dxa"/>
          </w:tcPr>
          <w:p w:rsidR="00FD53DA" w:rsidRPr="00AF45C5" w:rsidRDefault="00FD53DA" w:rsidP="003F4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 в 1993 г.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F4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FD53DA" w:rsidP="00C11CA7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46" w:type="dxa"/>
          </w:tcPr>
          <w:p w:rsidR="00FD53DA" w:rsidRPr="00AF45C5" w:rsidRDefault="00FD53DA" w:rsidP="003F4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</w:t>
            </w:r>
          </w:p>
          <w:p w:rsidR="00FD53DA" w:rsidRPr="00AF45C5" w:rsidRDefault="00FD53DA" w:rsidP="003F4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1990 гг.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П.46</w:t>
            </w: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FD53DA" w:rsidP="00C11CA7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8646" w:type="dxa"/>
          </w:tcPr>
          <w:p w:rsidR="00FD53DA" w:rsidRPr="00AF45C5" w:rsidRDefault="00FD53DA" w:rsidP="003F4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Межнациональные</w:t>
            </w:r>
          </w:p>
          <w:p w:rsidR="00FD53DA" w:rsidRPr="00AF45C5" w:rsidRDefault="00FD53DA" w:rsidP="003F4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и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национальная</w:t>
            </w:r>
            <w:proofErr w:type="gramEnd"/>
          </w:p>
          <w:p w:rsidR="00FD53DA" w:rsidRPr="00AF45C5" w:rsidRDefault="00FD53DA" w:rsidP="0094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политика.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55-59</w:t>
            </w: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FD53DA" w:rsidP="00C11CA7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6" w:type="dxa"/>
          </w:tcPr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жизнь страны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D53DA" w:rsidRPr="00AF45C5" w:rsidRDefault="00FD53DA" w:rsidP="00883B4C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1990 гг.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883B4C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П.47</w:t>
            </w: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6" w:type="dxa"/>
          </w:tcPr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Геополитическое</w:t>
            </w:r>
          </w:p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и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внешняя</w:t>
            </w:r>
            <w:proofErr w:type="gramEnd"/>
          </w:p>
          <w:p w:rsidR="00FD53DA" w:rsidRPr="00AF45C5" w:rsidRDefault="00FD53DA" w:rsidP="00883B4C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политика России в 1990гг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883B4C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П.48</w:t>
            </w: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646" w:type="dxa"/>
          </w:tcPr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Политическая жизнь</w:t>
            </w:r>
          </w:p>
          <w:p w:rsidR="00FD53DA" w:rsidRPr="00AF45C5" w:rsidRDefault="00FD53DA" w:rsidP="00883B4C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России в начале 21 века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883B4C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П.49</w:t>
            </w: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8646" w:type="dxa"/>
          </w:tcPr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России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D53DA" w:rsidRPr="00AF45C5" w:rsidRDefault="00FD53DA" w:rsidP="00883B4C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начале</w:t>
            </w:r>
            <w:proofErr w:type="gramEnd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 21 века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883B4C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П.50</w:t>
            </w:r>
          </w:p>
        </w:tc>
      </w:tr>
      <w:tr w:rsidR="00FD53DA" w:rsidRPr="00AF45C5" w:rsidTr="00317270">
        <w:trPr>
          <w:trHeight w:val="1821"/>
        </w:trPr>
        <w:tc>
          <w:tcPr>
            <w:tcW w:w="534" w:type="dxa"/>
          </w:tcPr>
          <w:p w:rsidR="00FD53DA" w:rsidRPr="00AF45C5" w:rsidRDefault="00FD53DA" w:rsidP="00C11CA7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46" w:type="dxa"/>
          </w:tcPr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Повседневная и духовная</w:t>
            </w:r>
          </w:p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жизнь России в начале 21</w:t>
            </w:r>
          </w:p>
          <w:p w:rsidR="00FD53DA" w:rsidRPr="00AF45C5" w:rsidRDefault="00FD53DA" w:rsidP="00883B4C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883B4C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П.51</w:t>
            </w: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646" w:type="dxa"/>
          </w:tcPr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</w:t>
            </w:r>
          </w:p>
          <w:p w:rsidR="00FD53DA" w:rsidRPr="00AF45C5" w:rsidRDefault="00FD53DA" w:rsidP="00883B4C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 начале 21 века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883B4C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П.52</w:t>
            </w:r>
          </w:p>
        </w:tc>
      </w:tr>
      <w:tr w:rsidR="00FD53DA" w:rsidRPr="00AF45C5" w:rsidTr="00317270">
        <w:trPr>
          <w:trHeight w:val="1571"/>
        </w:trPr>
        <w:tc>
          <w:tcPr>
            <w:tcW w:w="534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8646" w:type="dxa"/>
          </w:tcPr>
          <w:p w:rsidR="00317270" w:rsidRDefault="00FD53DA" w:rsidP="00941E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2008-2014 гг.</w:t>
            </w:r>
          </w:p>
          <w:p w:rsidR="00317270" w:rsidRP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P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P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P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P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3DA" w:rsidRPr="00317270" w:rsidRDefault="00317270" w:rsidP="00317270">
            <w:pPr>
              <w:tabs>
                <w:tab w:val="left" w:pos="69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1+1</w:t>
            </w:r>
          </w:p>
        </w:tc>
        <w:tc>
          <w:tcPr>
            <w:tcW w:w="1701" w:type="dxa"/>
          </w:tcPr>
          <w:p w:rsidR="00FD53DA" w:rsidRPr="00AF45C5" w:rsidRDefault="00FD53DA" w:rsidP="00883B4C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7270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П.53</w:t>
            </w:r>
          </w:p>
          <w:p w:rsidR="00317270" w:rsidRP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P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Default="00317270" w:rsidP="00317270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P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P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P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270" w:rsidRDefault="00317270" w:rsidP="00317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3DA" w:rsidRPr="00317270" w:rsidRDefault="00FD53DA" w:rsidP="0031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646" w:type="dxa"/>
          </w:tcPr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Повторение по теме:</w:t>
            </w:r>
          </w:p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«Россия в начале 21 века»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A" w:rsidRPr="00AF45C5" w:rsidTr="00317270">
        <w:tc>
          <w:tcPr>
            <w:tcW w:w="534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646" w:type="dxa"/>
          </w:tcPr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Повторение по разделу:</w:t>
            </w:r>
          </w:p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«История России 1945-</w:t>
            </w:r>
          </w:p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2020ые гг.»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883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382" w:rsidRDefault="003F4F93" w:rsidP="003F4F93">
      <w:pPr>
        <w:tabs>
          <w:tab w:val="left" w:pos="1890"/>
          <w:tab w:val="left" w:pos="4350"/>
        </w:tabs>
        <w:rPr>
          <w:rFonts w:ascii="Times New Roman" w:hAnsi="Times New Roman" w:cs="Times New Roman"/>
          <w:sz w:val="24"/>
          <w:szCs w:val="24"/>
        </w:rPr>
      </w:pPr>
      <w:r w:rsidRPr="00AF45C5">
        <w:rPr>
          <w:rFonts w:ascii="Times New Roman" w:hAnsi="Times New Roman" w:cs="Times New Roman"/>
          <w:sz w:val="24"/>
          <w:szCs w:val="24"/>
        </w:rPr>
        <w:tab/>
      </w:r>
    </w:p>
    <w:p w:rsidR="00C11CA7" w:rsidRPr="004F5382" w:rsidRDefault="00C11CA7" w:rsidP="003F4F93">
      <w:pPr>
        <w:tabs>
          <w:tab w:val="left" w:pos="1890"/>
          <w:tab w:val="left" w:pos="4350"/>
        </w:tabs>
        <w:rPr>
          <w:rFonts w:ascii="Times New Roman" w:hAnsi="Times New Roman" w:cs="Times New Roman"/>
          <w:b/>
          <w:sz w:val="24"/>
          <w:szCs w:val="24"/>
        </w:rPr>
      </w:pPr>
      <w:r w:rsidRPr="00AF45C5">
        <w:rPr>
          <w:rFonts w:ascii="Times New Roman" w:hAnsi="Times New Roman" w:cs="Times New Roman"/>
          <w:b/>
          <w:sz w:val="24"/>
          <w:szCs w:val="24"/>
        </w:rPr>
        <w:t>Всеобщая</w:t>
      </w:r>
      <w:r w:rsidR="0095404A">
        <w:rPr>
          <w:rFonts w:ascii="Times New Roman" w:hAnsi="Times New Roman" w:cs="Times New Roman"/>
          <w:b/>
          <w:sz w:val="24"/>
          <w:szCs w:val="24"/>
        </w:rPr>
        <w:t xml:space="preserve"> история. Новейшая история – 22</w:t>
      </w:r>
      <w:r w:rsidRPr="00AF45C5">
        <w:rPr>
          <w:rFonts w:ascii="Times New Roman" w:hAnsi="Times New Roman" w:cs="Times New Roman"/>
          <w:b/>
          <w:sz w:val="24"/>
          <w:szCs w:val="24"/>
        </w:rPr>
        <w:t>часов</w:t>
      </w:r>
      <w:r w:rsidR="004F5382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536"/>
        <w:gridCol w:w="8644"/>
        <w:gridCol w:w="1134"/>
        <w:gridCol w:w="1701"/>
        <w:gridCol w:w="1560"/>
        <w:gridCol w:w="1701"/>
      </w:tblGrid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44" w:type="dxa"/>
          </w:tcPr>
          <w:p w:rsidR="00FD53DA" w:rsidRPr="00AF45C5" w:rsidRDefault="00FD53DA" w:rsidP="00C11C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Повторение: Итоги Второй</w:t>
            </w:r>
          </w:p>
          <w:p w:rsidR="00FD53DA" w:rsidRPr="00AF45C5" w:rsidRDefault="00FD53DA" w:rsidP="00C11C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мировой войны.</w:t>
            </w:r>
          </w:p>
          <w:p w:rsidR="00FD53DA" w:rsidRPr="00AF45C5" w:rsidRDefault="00FD53DA" w:rsidP="00C11CA7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Послевоенное мирное урегулирование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C11CA7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864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Начало холодной войны.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Международные</w:t>
            </w:r>
            <w:proofErr w:type="gramEnd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отношенияв</w:t>
            </w:r>
            <w:proofErr w:type="spellEnd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 1945-первой половине 1950-х г.г.</w:t>
            </w:r>
          </w:p>
        </w:tc>
        <w:tc>
          <w:tcPr>
            <w:tcW w:w="1134" w:type="dxa"/>
          </w:tcPr>
          <w:p w:rsidR="00FD53DA" w:rsidRPr="00AF45C5" w:rsidRDefault="00FD53DA" w:rsidP="004808F4">
            <w:pPr>
              <w:tabs>
                <w:tab w:val="left" w:pos="1890"/>
                <w:tab w:val="left" w:pos="4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4808F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П.16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64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1950-1980-х г.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A40509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П.17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644" w:type="dxa"/>
          </w:tcPr>
          <w:p w:rsidR="00FD53DA" w:rsidRPr="00AF45C5" w:rsidRDefault="00FD53DA" w:rsidP="00A405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Завершение эпохи</w:t>
            </w:r>
          </w:p>
          <w:p w:rsidR="00FD53DA" w:rsidRPr="00AF45C5" w:rsidRDefault="00FD53DA" w:rsidP="00A405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индустриального</w:t>
            </w:r>
          </w:p>
          <w:p w:rsidR="00FD53DA" w:rsidRPr="00AF45C5" w:rsidRDefault="00FD53DA" w:rsidP="00A405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общества. Общая</w:t>
            </w:r>
          </w:p>
          <w:p w:rsidR="00FD53DA" w:rsidRPr="00AF45C5" w:rsidRDefault="00FD53DA" w:rsidP="00A405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характеристика периода.</w:t>
            </w:r>
          </w:p>
          <w:p w:rsidR="00FD53DA" w:rsidRPr="00AF45C5" w:rsidRDefault="00FD53DA" w:rsidP="00A40509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1945-1970гг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A40509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П.18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644" w:type="dxa"/>
          </w:tcPr>
          <w:p w:rsidR="00FD53DA" w:rsidRPr="00AF45C5" w:rsidRDefault="00FD53DA" w:rsidP="00A405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Кризисы 1970-1980гг.</w:t>
            </w:r>
          </w:p>
          <w:p w:rsidR="00FD53DA" w:rsidRPr="00AF45C5" w:rsidRDefault="00FD53DA" w:rsidP="00A405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Становление</w:t>
            </w:r>
          </w:p>
          <w:p w:rsidR="00FD53DA" w:rsidRPr="00AF45C5" w:rsidRDefault="00FD53DA" w:rsidP="00A405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информационного</w:t>
            </w:r>
          </w:p>
          <w:p w:rsidR="00FD53DA" w:rsidRPr="00AF45C5" w:rsidRDefault="00FD53DA" w:rsidP="00A40509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3DA" w:rsidRPr="00AF45C5" w:rsidRDefault="00FD53DA" w:rsidP="00A4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A40509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П.19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64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и социальная  политика. </w:t>
            </w:r>
            <w:proofErr w:type="spell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Неоконсервативный</w:t>
            </w:r>
            <w:proofErr w:type="spellEnd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 поворот. Политика «третьего пути»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A40509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П.20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44" w:type="dxa"/>
          </w:tcPr>
          <w:p w:rsidR="00FD53DA" w:rsidRPr="00AF45C5" w:rsidRDefault="00FD53DA" w:rsidP="00A405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Политическое развитие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D53DA" w:rsidRPr="00AF45C5" w:rsidRDefault="00FD53DA" w:rsidP="00A40509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proofErr w:type="gramEnd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 1970-2000гг. Гражданское общество. Социальные движения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A40509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П.21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644" w:type="dxa"/>
          </w:tcPr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США во второй половине</w:t>
            </w:r>
          </w:p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20 века</w:t>
            </w:r>
          </w:p>
        </w:tc>
        <w:tc>
          <w:tcPr>
            <w:tcW w:w="1134" w:type="dxa"/>
          </w:tcPr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Стр.200-210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644" w:type="dxa"/>
          </w:tcPr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Великобритания во второй</w:t>
            </w:r>
          </w:p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половине 20 века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Стр.210-217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644" w:type="dxa"/>
          </w:tcPr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Франция во второй</w:t>
            </w:r>
          </w:p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половине 20 века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Стр.218-</w:t>
            </w:r>
            <w:r w:rsidR="00566F27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644" w:type="dxa"/>
          </w:tcPr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Италия во второй половине</w:t>
            </w:r>
          </w:p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20 века</w:t>
            </w:r>
          </w:p>
        </w:tc>
        <w:tc>
          <w:tcPr>
            <w:tcW w:w="1134" w:type="dxa"/>
          </w:tcPr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566F27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Стр.225-230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644" w:type="dxa"/>
          </w:tcPr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Германия во второй</w:t>
            </w:r>
          </w:p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половине 20 века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566F27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Стр.230-237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644" w:type="dxa"/>
          </w:tcPr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Обобщение по теме</w:t>
            </w:r>
          </w:p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«Западная Европа и США</w:t>
            </w:r>
          </w:p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во второй половине 20 –</w:t>
            </w:r>
          </w:p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начале</w:t>
            </w:r>
            <w:proofErr w:type="gramEnd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 21 века»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566F27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644" w:type="dxa"/>
          </w:tcPr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Преобразования и</w:t>
            </w:r>
          </w:p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революции в странах</w:t>
            </w:r>
          </w:p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Центральной и Восточной</w:t>
            </w:r>
          </w:p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Европы. Кризис и распад</w:t>
            </w:r>
          </w:p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Восточного блока. 1945-</w:t>
            </w:r>
          </w:p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2012гг.</w:t>
            </w:r>
          </w:p>
        </w:tc>
        <w:tc>
          <w:tcPr>
            <w:tcW w:w="1134" w:type="dxa"/>
          </w:tcPr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566F27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П.22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8644" w:type="dxa"/>
          </w:tcPr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</w:p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второй половине 20 –</w:t>
            </w:r>
          </w:p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начале</w:t>
            </w:r>
            <w:proofErr w:type="gramEnd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 21 века.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566F27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Стр.245-253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644" w:type="dxa"/>
          </w:tcPr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Страны Азии и Африки</w:t>
            </w:r>
          </w:p>
          <w:p w:rsidR="00FD53DA" w:rsidRPr="00AF45C5" w:rsidRDefault="00FD53DA" w:rsidP="00B3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второй половине 20 –</w:t>
            </w:r>
          </w:p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начале</w:t>
            </w:r>
            <w:proofErr w:type="gramEnd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 21 века.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B3026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566F27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П.23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644" w:type="dxa"/>
          </w:tcPr>
          <w:p w:rsidR="00FD53DA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Мусульманские страны. Турция. Иран. Египет.</w:t>
            </w:r>
          </w:p>
          <w:p w:rsidR="00FD53DA" w:rsidRDefault="00FD53DA" w:rsidP="00636AE0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Китай. Индия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53DA" w:rsidRPr="00AF45C5" w:rsidRDefault="00FD53DA" w:rsidP="00636AE0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4175B">
              <w:rPr>
                <w:rFonts w:ascii="Times New Roman" w:hAnsi="Times New Roman" w:cs="Times New Roman"/>
                <w:sz w:val="24"/>
                <w:szCs w:val="24"/>
              </w:rPr>
              <w:t>Япония. Новые индустриальные страны.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Default="00566F27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Стр.262-269</w:t>
            </w:r>
          </w:p>
          <w:p w:rsidR="00566F27" w:rsidRPr="00AF45C5" w:rsidRDefault="00566F27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П.24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DE592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64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Обобщение по теме «Страны Азии, Африки и Латинской Америки во второй половине 20- начале 21 в.»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DE592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566F27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FD53DA" w:rsidRPr="00AF45C5" w:rsidTr="00317270">
        <w:tc>
          <w:tcPr>
            <w:tcW w:w="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644" w:type="dxa"/>
            <w:tcBorders>
              <w:left w:val="single" w:sz="4" w:space="0" w:color="auto"/>
            </w:tcBorders>
          </w:tcPr>
          <w:p w:rsidR="00FD53DA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Глобализация и новые вызовы 21 в.</w:t>
            </w:r>
          </w:p>
          <w:p w:rsidR="00FD53DA" w:rsidRPr="00ED18D6" w:rsidRDefault="00FD53DA" w:rsidP="00ED18D6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8D6">
              <w:rPr>
                <w:rFonts w:ascii="Times New Roman" w:hAnsi="Times New Roman" w:cs="Times New Roman"/>
                <w:sz w:val="24"/>
                <w:szCs w:val="24"/>
              </w:rPr>
              <w:t>Международные</w:t>
            </w:r>
          </w:p>
          <w:p w:rsidR="00FD53DA" w:rsidRPr="00ED18D6" w:rsidRDefault="00FD53DA" w:rsidP="00ED18D6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8D6">
              <w:rPr>
                <w:rFonts w:ascii="Times New Roman" w:hAnsi="Times New Roman" w:cs="Times New Roman"/>
                <w:sz w:val="24"/>
                <w:szCs w:val="24"/>
              </w:rPr>
              <w:t>отношения второй</w:t>
            </w:r>
          </w:p>
          <w:p w:rsidR="00FD53DA" w:rsidRPr="00ED18D6" w:rsidRDefault="00FD53DA" w:rsidP="00ED18D6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8D6">
              <w:rPr>
                <w:rFonts w:ascii="Times New Roman" w:hAnsi="Times New Roman" w:cs="Times New Roman"/>
                <w:sz w:val="24"/>
                <w:szCs w:val="24"/>
              </w:rPr>
              <w:t>половине 20 – начале 21</w:t>
            </w:r>
          </w:p>
          <w:p w:rsidR="00FD53DA" w:rsidRPr="00AF45C5" w:rsidRDefault="00FD53DA" w:rsidP="00ED18D6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8D6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DE592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566F27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П.25-26</w:t>
            </w: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644" w:type="dxa"/>
          </w:tcPr>
          <w:p w:rsidR="00FD53DA" w:rsidRDefault="00FD53DA" w:rsidP="00ED18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Постсоветское пространство: политическое развитие.</w:t>
            </w:r>
          </w:p>
          <w:p w:rsidR="00FD53DA" w:rsidRDefault="00FD53DA" w:rsidP="00ED18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3DA" w:rsidRPr="00AF45C5" w:rsidRDefault="00FD53DA" w:rsidP="00636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зарубежных</w:t>
            </w:r>
            <w:proofErr w:type="gramEnd"/>
          </w:p>
          <w:p w:rsidR="00FD53DA" w:rsidRPr="00AF45C5" w:rsidRDefault="00FD53DA" w:rsidP="00636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стран второй половине 20</w:t>
            </w:r>
          </w:p>
          <w:p w:rsidR="00FD53DA" w:rsidRPr="00AF45C5" w:rsidRDefault="00FD53DA" w:rsidP="00636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начале</w:t>
            </w:r>
            <w:proofErr w:type="gramEnd"/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 21 века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DE5924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566F27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Стр.315</w:t>
            </w:r>
            <w:bookmarkStart w:id="0" w:name="_GoBack"/>
            <w:bookmarkEnd w:id="0"/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FD53DA" w:rsidRPr="00AF45C5" w:rsidRDefault="00FD53DA" w:rsidP="00CA7FA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CA7FA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A" w:rsidRPr="00AF45C5" w:rsidTr="00317270">
        <w:tc>
          <w:tcPr>
            <w:tcW w:w="536" w:type="dxa"/>
          </w:tcPr>
          <w:p w:rsidR="00FD53DA" w:rsidRPr="00AF45C5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644" w:type="dxa"/>
          </w:tcPr>
          <w:p w:rsidR="00FD53DA" w:rsidRPr="00AF45C5" w:rsidRDefault="00FD53DA" w:rsidP="00CA7F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D53DA" w:rsidRPr="00AF45C5" w:rsidRDefault="00FD53DA" w:rsidP="00CA7F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«Новейшая история</w:t>
            </w:r>
          </w:p>
          <w:p w:rsidR="00FD53DA" w:rsidRPr="00AF45C5" w:rsidRDefault="00FD53DA" w:rsidP="00CA7F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зарубежных стран второй</w:t>
            </w:r>
          </w:p>
          <w:p w:rsidR="00FD53DA" w:rsidRPr="00AF45C5" w:rsidRDefault="00FD53DA" w:rsidP="00CA7F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половине 20 – начале 21</w:t>
            </w:r>
          </w:p>
          <w:p w:rsidR="00FD53DA" w:rsidRPr="00AF45C5" w:rsidRDefault="00FD53DA" w:rsidP="00CA7FA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века»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D53DA" w:rsidRPr="00AF45C5" w:rsidRDefault="00FD53DA" w:rsidP="00CA7FA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FD53DA" w:rsidRPr="00AF45C5" w:rsidTr="0090443C">
        <w:trPr>
          <w:trHeight w:val="416"/>
        </w:trPr>
        <w:tc>
          <w:tcPr>
            <w:tcW w:w="536" w:type="dxa"/>
          </w:tcPr>
          <w:p w:rsidR="00FD53DA" w:rsidRDefault="0090443C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</w:t>
            </w:r>
            <w:r w:rsidR="00FD53D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644" w:type="dxa"/>
          </w:tcPr>
          <w:p w:rsidR="00FD53DA" w:rsidRPr="00AF45C5" w:rsidRDefault="00FD53DA" w:rsidP="00CA7F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Повторитель-обобщающий урок</w:t>
            </w:r>
          </w:p>
        </w:tc>
        <w:tc>
          <w:tcPr>
            <w:tcW w:w="1134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443C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</w:tcPr>
          <w:p w:rsidR="00FD53DA" w:rsidRPr="00AF45C5" w:rsidRDefault="00FD53DA" w:rsidP="00CA7F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3DA" w:rsidRPr="00AF45C5" w:rsidRDefault="00FD53DA" w:rsidP="003F4F93">
            <w:pPr>
              <w:tabs>
                <w:tab w:val="left" w:pos="1890"/>
                <w:tab w:val="left" w:pos="4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</w:tbl>
    <w:p w:rsidR="00C11CA7" w:rsidRDefault="00C11CA7" w:rsidP="0090443C">
      <w:pPr>
        <w:tabs>
          <w:tab w:val="left" w:pos="3000"/>
        </w:tabs>
        <w:rPr>
          <w:rFonts w:ascii="Times New Roman" w:hAnsi="Times New Roman" w:cs="Times New Roman"/>
          <w:sz w:val="24"/>
          <w:szCs w:val="24"/>
        </w:rPr>
      </w:pPr>
    </w:p>
    <w:sectPr w:rsidR="00C11CA7" w:rsidSect="00816C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063" w:rsidRDefault="003B0063" w:rsidP="00374146">
      <w:pPr>
        <w:spacing w:after="0" w:line="240" w:lineRule="auto"/>
      </w:pPr>
      <w:r>
        <w:separator/>
      </w:r>
    </w:p>
  </w:endnote>
  <w:endnote w:type="continuationSeparator" w:id="0">
    <w:p w:rsidR="003B0063" w:rsidRDefault="003B0063" w:rsidP="00374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063" w:rsidRDefault="003B0063" w:rsidP="00374146">
      <w:pPr>
        <w:spacing w:after="0" w:line="240" w:lineRule="auto"/>
      </w:pPr>
      <w:r>
        <w:separator/>
      </w:r>
    </w:p>
  </w:footnote>
  <w:footnote w:type="continuationSeparator" w:id="0">
    <w:p w:rsidR="003B0063" w:rsidRDefault="003B0063" w:rsidP="00374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84F9A"/>
    <w:multiLevelType w:val="hybridMultilevel"/>
    <w:tmpl w:val="1D28E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9E7761"/>
    <w:multiLevelType w:val="hybridMultilevel"/>
    <w:tmpl w:val="0C7C2C4A"/>
    <w:lvl w:ilvl="0" w:tplc="5BECEE28">
      <w:start w:val="1"/>
      <w:numFmt w:val="decimal"/>
      <w:lvlText w:val="%1."/>
      <w:lvlJc w:val="left"/>
      <w:pPr>
        <w:ind w:left="81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90EB43E">
      <w:numFmt w:val="bullet"/>
      <w:lvlText w:val=""/>
      <w:lvlJc w:val="left"/>
      <w:pPr>
        <w:ind w:left="15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4F0E2578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3" w:tplc="B2CCDE0C">
      <w:numFmt w:val="bullet"/>
      <w:lvlText w:val="•"/>
      <w:lvlJc w:val="left"/>
      <w:pPr>
        <w:ind w:left="3710" w:hanging="360"/>
      </w:pPr>
      <w:rPr>
        <w:rFonts w:hint="default"/>
        <w:lang w:val="ru-RU" w:eastAsia="en-US" w:bidi="ar-SA"/>
      </w:rPr>
    </w:lvl>
    <w:lvl w:ilvl="4" w:tplc="0B16CC56">
      <w:numFmt w:val="bullet"/>
      <w:lvlText w:val="•"/>
      <w:lvlJc w:val="left"/>
      <w:pPr>
        <w:ind w:left="4795" w:hanging="360"/>
      </w:pPr>
      <w:rPr>
        <w:rFonts w:hint="default"/>
        <w:lang w:val="ru-RU" w:eastAsia="en-US" w:bidi="ar-SA"/>
      </w:rPr>
    </w:lvl>
    <w:lvl w:ilvl="5" w:tplc="88384A60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6" w:tplc="A2344D6A">
      <w:numFmt w:val="bullet"/>
      <w:lvlText w:val="•"/>
      <w:lvlJc w:val="left"/>
      <w:pPr>
        <w:ind w:left="6965" w:hanging="360"/>
      </w:pPr>
      <w:rPr>
        <w:rFonts w:hint="default"/>
        <w:lang w:val="ru-RU" w:eastAsia="en-US" w:bidi="ar-SA"/>
      </w:rPr>
    </w:lvl>
    <w:lvl w:ilvl="7" w:tplc="3378EC60">
      <w:numFmt w:val="bullet"/>
      <w:lvlText w:val="•"/>
      <w:lvlJc w:val="left"/>
      <w:pPr>
        <w:ind w:left="8050" w:hanging="360"/>
      </w:pPr>
      <w:rPr>
        <w:rFonts w:hint="default"/>
        <w:lang w:val="ru-RU" w:eastAsia="en-US" w:bidi="ar-SA"/>
      </w:rPr>
    </w:lvl>
    <w:lvl w:ilvl="8" w:tplc="BD6C7264">
      <w:numFmt w:val="bullet"/>
      <w:lvlText w:val="•"/>
      <w:lvlJc w:val="left"/>
      <w:pPr>
        <w:ind w:left="9136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6C7B"/>
    <w:rsid w:val="000407C8"/>
    <w:rsid w:val="0008093B"/>
    <w:rsid w:val="000A491B"/>
    <w:rsid w:val="0010135A"/>
    <w:rsid w:val="00215032"/>
    <w:rsid w:val="0031656F"/>
    <w:rsid w:val="00317270"/>
    <w:rsid w:val="00374146"/>
    <w:rsid w:val="003B0063"/>
    <w:rsid w:val="003B334C"/>
    <w:rsid w:val="003F4F93"/>
    <w:rsid w:val="004120DB"/>
    <w:rsid w:val="00415E8A"/>
    <w:rsid w:val="004808F4"/>
    <w:rsid w:val="004D0190"/>
    <w:rsid w:val="004F5382"/>
    <w:rsid w:val="00524A5F"/>
    <w:rsid w:val="00541423"/>
    <w:rsid w:val="00545A5B"/>
    <w:rsid w:val="0056412C"/>
    <w:rsid w:val="00566F27"/>
    <w:rsid w:val="005B2F51"/>
    <w:rsid w:val="00636AE0"/>
    <w:rsid w:val="006B1A6B"/>
    <w:rsid w:val="006D402C"/>
    <w:rsid w:val="00705250"/>
    <w:rsid w:val="0072094B"/>
    <w:rsid w:val="00730608"/>
    <w:rsid w:val="00742F3B"/>
    <w:rsid w:val="007733F2"/>
    <w:rsid w:val="00816C7B"/>
    <w:rsid w:val="00826E80"/>
    <w:rsid w:val="00833DF9"/>
    <w:rsid w:val="0084175B"/>
    <w:rsid w:val="00883B4C"/>
    <w:rsid w:val="0090443C"/>
    <w:rsid w:val="00941E82"/>
    <w:rsid w:val="0095404A"/>
    <w:rsid w:val="00965921"/>
    <w:rsid w:val="009E3457"/>
    <w:rsid w:val="00A206B6"/>
    <w:rsid w:val="00A40509"/>
    <w:rsid w:val="00AF18B7"/>
    <w:rsid w:val="00AF45C5"/>
    <w:rsid w:val="00B036E9"/>
    <w:rsid w:val="00B30264"/>
    <w:rsid w:val="00B92901"/>
    <w:rsid w:val="00C11CA7"/>
    <w:rsid w:val="00C46B57"/>
    <w:rsid w:val="00CA4914"/>
    <w:rsid w:val="00CA7FA3"/>
    <w:rsid w:val="00DE5924"/>
    <w:rsid w:val="00ED18D6"/>
    <w:rsid w:val="00F06BFE"/>
    <w:rsid w:val="00F17B29"/>
    <w:rsid w:val="00F50F2B"/>
    <w:rsid w:val="00F52C3C"/>
    <w:rsid w:val="00F646F7"/>
    <w:rsid w:val="00FA5CDF"/>
    <w:rsid w:val="00FD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816C7B"/>
    <w:rPr>
      <w:rFonts w:ascii="Calibri" w:eastAsia="Calibri" w:hAnsi="Calibri" w:cs="Times New Roman"/>
      <w:lang w:eastAsia="en-US"/>
    </w:rPr>
  </w:style>
  <w:style w:type="paragraph" w:styleId="a4">
    <w:name w:val="No Spacing"/>
    <w:link w:val="a3"/>
    <w:uiPriority w:val="1"/>
    <w:qFormat/>
    <w:rsid w:val="00816C7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AF18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374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4146"/>
  </w:style>
  <w:style w:type="paragraph" w:styleId="a8">
    <w:name w:val="footer"/>
    <w:basedOn w:val="a"/>
    <w:link w:val="a9"/>
    <w:uiPriority w:val="99"/>
    <w:unhideWhenUsed/>
    <w:rsid w:val="00374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4146"/>
  </w:style>
  <w:style w:type="paragraph" w:styleId="aa">
    <w:name w:val="List Paragraph"/>
    <w:basedOn w:val="a"/>
    <w:uiPriority w:val="34"/>
    <w:qFormat/>
    <w:rsid w:val="00B929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2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1317C-E62F-4C51-A784-4765A28E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20</Pages>
  <Words>5580</Words>
  <Characters>31808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Istorya</dc:creator>
  <cp:keywords/>
  <dc:description/>
  <cp:lastModifiedBy>Ахмед</cp:lastModifiedBy>
  <cp:revision>33</cp:revision>
  <cp:lastPrinted>2021-09-27T10:41:00Z</cp:lastPrinted>
  <dcterms:created xsi:type="dcterms:W3CDTF">2021-08-18T06:40:00Z</dcterms:created>
  <dcterms:modified xsi:type="dcterms:W3CDTF">2022-02-23T20:30:00Z</dcterms:modified>
</cp:coreProperties>
</file>